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EC516" w14:textId="45EED894" w:rsidR="00736345" w:rsidRDefault="005F269D" w:rsidP="00087C60">
      <w:pPr>
        <w:autoSpaceDE w:val="0"/>
        <w:autoSpaceDN w:val="0"/>
        <w:adjustRightInd w:val="0"/>
        <w:spacing w:line="240" w:lineRule="auto"/>
        <w:rPr>
          <w:rFonts w:ascii="Lucida Bright" w:hAnsi="Lucida Bright" w:cs="Lucida Bright"/>
          <w:b/>
          <w:color w:val="000000"/>
          <w:sz w:val="24"/>
        </w:rPr>
      </w:pPr>
      <w:r w:rsidRPr="005F269D">
        <w:rPr>
          <w:rFonts w:ascii="Lucida Sans Unicode" w:hAnsi="Lucida Sans Unicode" w:cs="Lucida Sans Unicode"/>
          <w:noProof/>
          <w:sz w:val="22"/>
          <w:szCs w:val="22"/>
          <w:lang w:eastAsia="en-US"/>
        </w:rPr>
        <w:drawing>
          <wp:anchor distT="0" distB="0" distL="114300" distR="114300" simplePos="0" relativeHeight="251658752" behindDoc="0" locked="0" layoutInCell="1" allowOverlap="1" wp14:anchorId="7220920B" wp14:editId="61856E51">
            <wp:simplePos x="0" y="0"/>
            <wp:positionH relativeFrom="page">
              <wp:posOffset>868680</wp:posOffset>
            </wp:positionH>
            <wp:positionV relativeFrom="page">
              <wp:posOffset>0</wp:posOffset>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8">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14:paraId="658A93BF" w14:textId="2572F35C" w:rsidR="00087C60" w:rsidRPr="006D113F" w:rsidRDefault="00087C60" w:rsidP="00087C60">
      <w:pPr>
        <w:autoSpaceDE w:val="0"/>
        <w:autoSpaceDN w:val="0"/>
        <w:adjustRightInd w:val="0"/>
        <w:spacing w:line="240" w:lineRule="auto"/>
        <w:rPr>
          <w:rFonts w:ascii="Lucida Sans Unicode" w:hAnsi="Lucida Sans Unicode" w:cs="Lucida Sans Unicode"/>
          <w:b/>
          <w:color w:val="000000"/>
          <w:sz w:val="24"/>
        </w:rPr>
      </w:pPr>
      <w:bookmarkStart w:id="0" w:name="_GoBack"/>
      <w:r w:rsidRPr="006D113F">
        <w:rPr>
          <w:rFonts w:ascii="Lucida Sans Unicode" w:hAnsi="Lucida Sans Unicode" w:cs="Lucida Sans Unicode"/>
          <w:b/>
          <w:color w:val="000000"/>
          <w:sz w:val="24"/>
        </w:rPr>
        <w:t>Evonik Corporation’s High Performance Polymers Business Line announces a new distribution agreement with Compounding Solutions for its CARE medical grades for the North American medical device market.</w:t>
      </w:r>
    </w:p>
    <w:bookmarkEnd w:id="0"/>
    <w:p w14:paraId="1052F67C" w14:textId="176CA998" w:rsidR="00087C60" w:rsidRPr="006D113F" w:rsidRDefault="00087C60" w:rsidP="00087C60">
      <w:pPr>
        <w:autoSpaceDE w:val="0"/>
        <w:autoSpaceDN w:val="0"/>
        <w:adjustRightInd w:val="0"/>
        <w:spacing w:line="240" w:lineRule="auto"/>
        <w:rPr>
          <w:rFonts w:ascii="Lucida Sans Unicode" w:hAnsi="Lucida Sans Unicode" w:cs="Lucida Sans Unicode"/>
          <w:color w:val="000000"/>
          <w:sz w:val="22"/>
          <w:szCs w:val="22"/>
        </w:rPr>
      </w:pPr>
    </w:p>
    <w:p w14:paraId="59C69C55" w14:textId="5BCC2980" w:rsidR="00087C60" w:rsidRPr="006D113F" w:rsidRDefault="00087C60" w:rsidP="00087C60">
      <w:pPr>
        <w:spacing w:line="240" w:lineRule="auto"/>
        <w:rPr>
          <w:rFonts w:ascii="Lucida Sans Unicode" w:hAnsi="Lucida Sans Unicode" w:cs="Lucida Sans Unicode"/>
          <w:sz w:val="22"/>
          <w:szCs w:val="22"/>
        </w:rPr>
      </w:pPr>
      <w:r w:rsidRPr="006D113F">
        <w:rPr>
          <w:rFonts w:ascii="Lucida Sans Unicode" w:hAnsi="Lucida Sans Unicode" w:cs="Lucida Sans Unicode"/>
          <w:color w:val="000000"/>
          <w:sz w:val="22"/>
          <w:szCs w:val="22"/>
        </w:rPr>
        <w:t xml:space="preserve">PARSIPPANY, N.J., </w:t>
      </w:r>
      <w:r w:rsidR="00A730ED">
        <w:rPr>
          <w:rFonts w:ascii="Lucida Sans Unicode" w:hAnsi="Lucida Sans Unicode" w:cs="Lucida Sans Unicode"/>
          <w:color w:val="000000"/>
          <w:sz w:val="22"/>
          <w:szCs w:val="22"/>
        </w:rPr>
        <w:t>December 10</w:t>
      </w:r>
      <w:r w:rsidRPr="006D113F">
        <w:rPr>
          <w:rFonts w:ascii="Lucida Sans Unicode" w:hAnsi="Lucida Sans Unicode" w:cs="Lucida Sans Unicode"/>
          <w:color w:val="000000"/>
          <w:sz w:val="22"/>
          <w:szCs w:val="22"/>
        </w:rPr>
        <w:t xml:space="preserve">, 2018 - Evonik Corporation has signed </w:t>
      </w:r>
      <w:r w:rsidR="00A67EAF">
        <w:rPr>
          <w:rFonts w:ascii="Lucida Sans Unicode" w:hAnsi="Lucida Sans Unicode" w:cs="Lucida Sans Unicode"/>
          <w:color w:val="000000"/>
          <w:sz w:val="22"/>
          <w:szCs w:val="22"/>
        </w:rPr>
        <w:t xml:space="preserve">an agreement </w:t>
      </w:r>
      <w:r w:rsidRPr="006D113F">
        <w:rPr>
          <w:rFonts w:ascii="Lucida Sans Unicode" w:hAnsi="Lucida Sans Unicode" w:cs="Lucida Sans Unicode"/>
          <w:color w:val="000000"/>
          <w:sz w:val="22"/>
          <w:szCs w:val="22"/>
        </w:rPr>
        <w:t xml:space="preserve">with </w:t>
      </w:r>
      <w:r w:rsidRPr="006D113F">
        <w:rPr>
          <w:rFonts w:ascii="Lucida Sans Unicode" w:hAnsi="Lucida Sans Unicode" w:cs="Lucida Sans Unicode"/>
          <w:sz w:val="22"/>
          <w:szCs w:val="22"/>
        </w:rPr>
        <w:t>Compounding Solutions LLC, a global leader in custom medical plastics compounding and distribution, for the distribution of its portfolio of VESTAMID® Care ML polyamide 12, VESTAMID® Care ME polyether block amide (PEBA), TROGAMID® Care clear polyamide, and VESTAKEEP® Care PEEK medical grade polymers for the North American temporary contact (in vivo &lt;30 days) medical device markets effective September 1, 2018.</w:t>
      </w:r>
    </w:p>
    <w:p w14:paraId="336845F1" w14:textId="0D07995B" w:rsidR="00087C60" w:rsidRPr="006D113F" w:rsidRDefault="00087C60" w:rsidP="00087C60">
      <w:pPr>
        <w:spacing w:line="240" w:lineRule="auto"/>
        <w:rPr>
          <w:rFonts w:ascii="Lucida Sans Unicode" w:hAnsi="Lucida Sans Unicode" w:cs="Lucida Sans Unicode"/>
          <w:sz w:val="22"/>
          <w:szCs w:val="22"/>
        </w:rPr>
      </w:pPr>
    </w:p>
    <w:p w14:paraId="424FF8F4" w14:textId="3F4AA394" w:rsidR="00087C60" w:rsidRPr="006D113F" w:rsidRDefault="00087C60" w:rsidP="00087C60">
      <w:pPr>
        <w:spacing w:line="240" w:lineRule="auto"/>
        <w:rPr>
          <w:rFonts w:ascii="Lucida Sans Unicode" w:hAnsi="Lucida Sans Unicode" w:cs="Lucida Sans Unicode"/>
          <w:color w:val="000000"/>
          <w:sz w:val="22"/>
          <w:szCs w:val="22"/>
        </w:rPr>
      </w:pPr>
      <w:r w:rsidRPr="006D113F">
        <w:rPr>
          <w:rFonts w:ascii="Lucida Sans Unicode" w:hAnsi="Lucida Sans Unicode" w:cs="Lucida Sans Unicode"/>
          <w:sz w:val="22"/>
          <w:szCs w:val="22"/>
        </w:rPr>
        <w:t xml:space="preserve">Evonik’s medical grade polymers are used throughout the medical device industry in a variety of applications including stockcocks, housings, imaging devices, drug delivery systems, surgical devices, dental and highly engineered catheters and balloons for </w:t>
      </w:r>
      <w:r w:rsidR="005C2EE4" w:rsidRPr="005C2EE4">
        <w:rPr>
          <w:rFonts w:ascii="Lucida Sans Unicode" w:hAnsi="Lucida Sans Unicode" w:cs="Lucida Sans Unicode"/>
          <w:sz w:val="22"/>
          <w:szCs w:val="22"/>
        </w:rPr>
        <w:t>percutaneous transluminal coronary angioplasty</w:t>
      </w:r>
      <w:r w:rsidR="005C2EE4">
        <w:rPr>
          <w:rFonts w:ascii="Lucida Sans Unicode" w:hAnsi="Lucida Sans Unicode" w:cs="Lucida Sans Unicode"/>
          <w:sz w:val="22"/>
          <w:szCs w:val="22"/>
        </w:rPr>
        <w:t xml:space="preserve"> (</w:t>
      </w:r>
      <w:r w:rsidRPr="006D113F">
        <w:rPr>
          <w:rFonts w:ascii="Lucida Sans Unicode" w:hAnsi="Lucida Sans Unicode" w:cs="Lucida Sans Unicode"/>
          <w:sz w:val="22"/>
          <w:szCs w:val="22"/>
        </w:rPr>
        <w:t>PTCA</w:t>
      </w:r>
      <w:r w:rsidR="005C2EE4">
        <w:rPr>
          <w:rFonts w:ascii="Lucida Sans Unicode" w:hAnsi="Lucida Sans Unicode" w:cs="Lucida Sans Unicode"/>
          <w:sz w:val="22"/>
          <w:szCs w:val="22"/>
        </w:rPr>
        <w:t>)</w:t>
      </w:r>
      <w:r w:rsidRPr="006D113F">
        <w:rPr>
          <w:rFonts w:ascii="Lucida Sans Unicode" w:hAnsi="Lucida Sans Unicode" w:cs="Lucida Sans Unicode"/>
          <w:sz w:val="22"/>
          <w:szCs w:val="22"/>
        </w:rPr>
        <w:t xml:space="preserve"> and stent deliveries. Evonik Care medical grade polymers meet USP Class VI requirements, ISO 10993 biocompatibility and each offers great benefits for the temporary contact (&lt;30 days in-vivo) medical applications.</w:t>
      </w:r>
    </w:p>
    <w:p w14:paraId="110E90A5" w14:textId="0195EE12" w:rsidR="00087C60" w:rsidRPr="006D113F" w:rsidRDefault="00087C60" w:rsidP="00087C60">
      <w:pPr>
        <w:autoSpaceDE w:val="0"/>
        <w:autoSpaceDN w:val="0"/>
        <w:adjustRightInd w:val="0"/>
        <w:spacing w:line="240" w:lineRule="auto"/>
        <w:rPr>
          <w:rFonts w:ascii="Lucida Sans Unicode" w:hAnsi="Lucida Sans Unicode" w:cs="Lucida Sans Unicode"/>
          <w:color w:val="000000"/>
          <w:sz w:val="22"/>
          <w:szCs w:val="22"/>
        </w:rPr>
      </w:pPr>
    </w:p>
    <w:p w14:paraId="60068514" w14:textId="3B05BA27" w:rsidR="005F269D" w:rsidRPr="00EE1CC1" w:rsidRDefault="00087C60" w:rsidP="00087C60">
      <w:pPr>
        <w:rPr>
          <w:rFonts w:ascii="Lucida Sans Unicode" w:hAnsi="Lucida Sans Unicode" w:cs="Lucida Sans Unicode"/>
          <w:color w:val="000000"/>
          <w:sz w:val="22"/>
          <w:szCs w:val="22"/>
        </w:rPr>
      </w:pPr>
      <w:r w:rsidRPr="006D113F">
        <w:rPr>
          <w:rFonts w:ascii="Lucida Sans Unicode" w:hAnsi="Lucida Sans Unicode" w:cs="Lucida Sans Unicode"/>
          <w:color w:val="000000"/>
          <w:sz w:val="22"/>
          <w:szCs w:val="22"/>
        </w:rPr>
        <w:t>“</w:t>
      </w:r>
      <w:r w:rsidRPr="00EE1CC1">
        <w:rPr>
          <w:rFonts w:ascii="Lucida Sans Unicode" w:hAnsi="Lucida Sans Unicode" w:cs="Lucida Sans Unicode"/>
          <w:color w:val="000000"/>
          <w:sz w:val="22"/>
          <w:szCs w:val="22"/>
        </w:rPr>
        <w:t>We are very excited about this distribution alliance with Compounding Solutions,</w:t>
      </w:r>
      <w:r w:rsidR="006D113F" w:rsidRPr="006D113F">
        <w:rPr>
          <w:rFonts w:ascii="Lucida Sans Unicode" w:hAnsi="Lucida Sans Unicode" w:cs="Lucida Sans Unicode"/>
          <w:color w:val="000000"/>
          <w:sz w:val="22"/>
          <w:szCs w:val="22"/>
        </w:rPr>
        <w:t>” said</w:t>
      </w:r>
      <w:r w:rsidRPr="006D113F">
        <w:rPr>
          <w:rFonts w:ascii="Lucida Sans Unicode" w:hAnsi="Lucida Sans Unicode" w:cs="Lucida Sans Unicode"/>
          <w:color w:val="000000"/>
          <w:sz w:val="22"/>
          <w:szCs w:val="22"/>
        </w:rPr>
        <w:t xml:space="preserve"> Basker Lalgudi, </w:t>
      </w:r>
      <w:r w:rsidR="009E2492">
        <w:rPr>
          <w:rFonts w:ascii="Lucida Sans Unicode" w:hAnsi="Lucida Sans Unicode" w:cs="Lucida Sans Unicode"/>
          <w:color w:val="000000"/>
          <w:sz w:val="22"/>
          <w:szCs w:val="22"/>
        </w:rPr>
        <w:t>b</w:t>
      </w:r>
      <w:r w:rsidRPr="006D113F">
        <w:rPr>
          <w:rFonts w:ascii="Lucida Sans Unicode" w:hAnsi="Lucida Sans Unicode" w:cs="Lucida Sans Unicode"/>
          <w:color w:val="000000"/>
          <w:sz w:val="22"/>
          <w:szCs w:val="22"/>
        </w:rPr>
        <w:t xml:space="preserve">usiness </w:t>
      </w:r>
      <w:r w:rsidR="009E2492">
        <w:rPr>
          <w:rFonts w:ascii="Lucida Sans Unicode" w:hAnsi="Lucida Sans Unicode" w:cs="Lucida Sans Unicode"/>
          <w:color w:val="000000"/>
          <w:sz w:val="22"/>
          <w:szCs w:val="22"/>
        </w:rPr>
        <w:t>d</w:t>
      </w:r>
      <w:r w:rsidRPr="006D113F">
        <w:rPr>
          <w:rFonts w:ascii="Lucida Sans Unicode" w:hAnsi="Lucida Sans Unicode" w:cs="Lucida Sans Unicode"/>
          <w:color w:val="000000"/>
          <w:sz w:val="22"/>
          <w:szCs w:val="22"/>
        </w:rPr>
        <w:t xml:space="preserve">evelopment </w:t>
      </w:r>
      <w:r w:rsidR="009E2492">
        <w:rPr>
          <w:rFonts w:ascii="Lucida Sans Unicode" w:hAnsi="Lucida Sans Unicode" w:cs="Lucida Sans Unicode"/>
          <w:color w:val="000000"/>
          <w:sz w:val="22"/>
          <w:szCs w:val="22"/>
        </w:rPr>
        <w:t>m</w:t>
      </w:r>
      <w:r w:rsidRPr="006D113F">
        <w:rPr>
          <w:rFonts w:ascii="Lucida Sans Unicode" w:hAnsi="Lucida Sans Unicode" w:cs="Lucida Sans Unicode"/>
          <w:color w:val="000000"/>
          <w:sz w:val="22"/>
          <w:szCs w:val="22"/>
        </w:rPr>
        <w:t>anager of Evonik Corporation’s High Performance Polymers Business Line.</w:t>
      </w:r>
      <w:r w:rsidR="006D113F" w:rsidRPr="006D113F">
        <w:rPr>
          <w:rFonts w:ascii="Lucida Sans Unicode" w:hAnsi="Lucida Sans Unicode" w:cs="Lucida Sans Unicode"/>
          <w:color w:val="000000"/>
          <w:sz w:val="22"/>
          <w:szCs w:val="22"/>
        </w:rPr>
        <w:t xml:space="preserve"> </w:t>
      </w:r>
      <w:r w:rsidRPr="00EE1CC1">
        <w:rPr>
          <w:rFonts w:ascii="Lucida Sans Unicode" w:hAnsi="Lucida Sans Unicode" w:cs="Lucida Sans Unicode"/>
          <w:color w:val="000000"/>
          <w:sz w:val="22"/>
          <w:szCs w:val="22"/>
        </w:rPr>
        <w:t xml:space="preserve">“Compounding Solutions brings over 20 years of </w:t>
      </w:r>
      <w:r w:rsidR="003D6FD9" w:rsidRPr="00EE1CC1">
        <w:rPr>
          <w:rFonts w:ascii="Lucida Sans Unicode" w:hAnsi="Lucida Sans Unicode" w:cs="Lucida Sans Unicode"/>
          <w:color w:val="000000"/>
          <w:sz w:val="22"/>
          <w:szCs w:val="22"/>
        </w:rPr>
        <w:t xml:space="preserve">polymer </w:t>
      </w:r>
      <w:r w:rsidRPr="00EE1CC1">
        <w:rPr>
          <w:rFonts w:ascii="Lucida Sans Unicode" w:hAnsi="Lucida Sans Unicode" w:cs="Lucida Sans Unicode"/>
          <w:color w:val="000000"/>
          <w:sz w:val="22"/>
          <w:szCs w:val="22"/>
        </w:rPr>
        <w:t>expertise, strategic relationshi</w:t>
      </w:r>
      <w:r w:rsidR="00FB09B7" w:rsidRPr="00EE1CC1">
        <w:rPr>
          <w:rFonts w:ascii="Lucida Sans Unicode" w:hAnsi="Lucida Sans Unicode" w:cs="Lucida Sans Unicode"/>
          <w:color w:val="000000"/>
          <w:sz w:val="22"/>
          <w:szCs w:val="22"/>
        </w:rPr>
        <w:t>p</w:t>
      </w:r>
      <w:r w:rsidR="003D6FD9" w:rsidRPr="00EE1CC1">
        <w:rPr>
          <w:rFonts w:ascii="Lucida Sans Unicode" w:hAnsi="Lucida Sans Unicode" w:cs="Lucida Sans Unicode"/>
          <w:color w:val="000000"/>
          <w:sz w:val="22"/>
          <w:szCs w:val="22"/>
        </w:rPr>
        <w:t>s</w:t>
      </w:r>
      <w:r w:rsidR="00FB09B7" w:rsidRPr="00EE1CC1">
        <w:rPr>
          <w:rFonts w:ascii="Lucida Sans Unicode" w:hAnsi="Lucida Sans Unicode" w:cs="Lucida Sans Unicode"/>
          <w:color w:val="000000"/>
          <w:sz w:val="22"/>
          <w:szCs w:val="22"/>
        </w:rPr>
        <w:t xml:space="preserve"> with global OEMs and </w:t>
      </w:r>
      <w:r w:rsidRPr="00EE1CC1">
        <w:rPr>
          <w:rFonts w:ascii="Lucida Sans Unicode" w:hAnsi="Lucida Sans Unicode" w:cs="Lucida Sans Unicode"/>
          <w:color w:val="000000"/>
          <w:sz w:val="22"/>
          <w:szCs w:val="22"/>
        </w:rPr>
        <w:t>knowledge</w:t>
      </w:r>
      <w:r w:rsidR="00FB09B7" w:rsidRPr="00EE1CC1">
        <w:rPr>
          <w:rFonts w:ascii="Lucida Sans Unicode" w:hAnsi="Lucida Sans Unicode" w:cs="Lucida Sans Unicode"/>
          <w:color w:val="000000"/>
          <w:sz w:val="22"/>
          <w:szCs w:val="22"/>
        </w:rPr>
        <w:t xml:space="preserve"> of material selection. They also offer specialty </w:t>
      </w:r>
      <w:r w:rsidRPr="00EE1CC1">
        <w:rPr>
          <w:rFonts w:ascii="Lucida Sans Unicode" w:hAnsi="Lucida Sans Unicode" w:cs="Lucida Sans Unicode"/>
          <w:color w:val="000000"/>
          <w:sz w:val="22"/>
          <w:szCs w:val="22"/>
        </w:rPr>
        <w:t>and custom compounds tailored to meet</w:t>
      </w:r>
      <w:r w:rsidR="00FB09B7" w:rsidRPr="00EE1CC1">
        <w:rPr>
          <w:rFonts w:ascii="Lucida Sans Unicode" w:hAnsi="Lucida Sans Unicode" w:cs="Lucida Sans Unicode"/>
          <w:color w:val="000000"/>
          <w:sz w:val="22"/>
          <w:szCs w:val="22"/>
        </w:rPr>
        <w:t xml:space="preserve"> the needs of </w:t>
      </w:r>
      <w:r w:rsidRPr="00EE1CC1">
        <w:rPr>
          <w:rFonts w:ascii="Lucida Sans Unicode" w:hAnsi="Lucida Sans Unicode" w:cs="Lucida Sans Unicode"/>
          <w:color w:val="000000"/>
          <w:sz w:val="22"/>
          <w:szCs w:val="22"/>
        </w:rPr>
        <w:t xml:space="preserve">validation engineers. This will greatly help </w:t>
      </w:r>
      <w:r w:rsidR="003D6FD9" w:rsidRPr="00EE1CC1">
        <w:rPr>
          <w:rFonts w:ascii="Lucida Sans Unicode" w:hAnsi="Lucida Sans Unicode" w:cs="Lucida Sans Unicode"/>
          <w:color w:val="000000"/>
          <w:sz w:val="22"/>
          <w:szCs w:val="22"/>
        </w:rPr>
        <w:t xml:space="preserve">the </w:t>
      </w:r>
      <w:r w:rsidRPr="00EE1CC1">
        <w:rPr>
          <w:rFonts w:ascii="Lucida Sans Unicode" w:hAnsi="Lucida Sans Unicode" w:cs="Lucida Sans Unicode"/>
          <w:color w:val="000000"/>
          <w:sz w:val="22"/>
          <w:szCs w:val="22"/>
        </w:rPr>
        <w:t>medical industry as a whole with resin supplies in smaller 5-10 kg quantities for new projects to determine the best product-fit, as well as dedicated support from early-stage projects to full scale commercialization phase</w:t>
      </w:r>
      <w:r w:rsidR="00EE1CC1">
        <w:rPr>
          <w:rFonts w:ascii="Lucida Sans Unicode" w:hAnsi="Lucida Sans Unicode" w:cs="Lucida Sans Unicode"/>
          <w:color w:val="000000"/>
          <w:sz w:val="22"/>
          <w:szCs w:val="22"/>
        </w:rPr>
        <w:t>,</w:t>
      </w:r>
      <w:r w:rsidRPr="00EE1CC1">
        <w:rPr>
          <w:rFonts w:ascii="Lucida Sans Unicode" w:hAnsi="Lucida Sans Unicode" w:cs="Lucida Sans Unicode"/>
          <w:color w:val="000000"/>
          <w:sz w:val="22"/>
          <w:szCs w:val="22"/>
        </w:rPr>
        <w:t>”</w:t>
      </w:r>
      <w:r w:rsidR="00EE1CC1" w:rsidRPr="00EE1CC1">
        <w:rPr>
          <w:rFonts w:ascii="Lucida Sans Unicode" w:hAnsi="Lucida Sans Unicode" w:cs="Lucida Sans Unicode"/>
          <w:color w:val="000000"/>
          <w:sz w:val="22"/>
          <w:szCs w:val="22"/>
        </w:rPr>
        <w:t xml:space="preserve"> </w:t>
      </w:r>
      <w:r w:rsidR="00EE1CC1">
        <w:rPr>
          <w:rFonts w:ascii="Lucida Sans Unicode" w:hAnsi="Lucida Sans Unicode" w:cs="Lucida Sans Unicode"/>
          <w:color w:val="000000"/>
          <w:sz w:val="22"/>
          <w:szCs w:val="22"/>
        </w:rPr>
        <w:t>h</w:t>
      </w:r>
      <w:r w:rsidR="00EE1CC1" w:rsidRPr="00EE1CC1">
        <w:rPr>
          <w:rFonts w:ascii="Lucida Sans Unicode" w:hAnsi="Lucida Sans Unicode" w:cs="Lucida Sans Unicode"/>
          <w:color w:val="000000"/>
          <w:sz w:val="22"/>
          <w:szCs w:val="22"/>
        </w:rPr>
        <w:t>e added</w:t>
      </w:r>
      <w:r w:rsidR="00EE1CC1">
        <w:rPr>
          <w:rFonts w:ascii="Lucida Sans Unicode" w:hAnsi="Lucida Sans Unicode" w:cs="Lucida Sans Unicode"/>
          <w:color w:val="000000"/>
          <w:sz w:val="22"/>
          <w:szCs w:val="22"/>
        </w:rPr>
        <w:t>.</w:t>
      </w:r>
    </w:p>
    <w:p w14:paraId="3D1B3FAB" w14:textId="4E70CCCB" w:rsidR="005F269D" w:rsidRPr="00EE1CC1" w:rsidRDefault="005F269D" w:rsidP="00087C60">
      <w:pPr>
        <w:rPr>
          <w:rFonts w:ascii="Lucida Sans Unicode" w:hAnsi="Lucida Sans Unicode" w:cs="Lucida Sans Unicode"/>
          <w:color w:val="000000"/>
          <w:sz w:val="22"/>
          <w:szCs w:val="22"/>
        </w:rPr>
      </w:pPr>
    </w:p>
    <w:p w14:paraId="2D7B0403" w14:textId="0599D9F7" w:rsidR="00CE1FA0" w:rsidRPr="00EE1CC1" w:rsidRDefault="005F269D" w:rsidP="00087C60">
      <w:pPr>
        <w:rPr>
          <w:rFonts w:ascii="Lucida Sans Unicode" w:hAnsi="Lucida Sans Unicode" w:cs="Lucida Sans Unicode"/>
          <w:sz w:val="22"/>
          <w:szCs w:val="22"/>
        </w:rPr>
      </w:pPr>
      <w:r w:rsidRPr="00EE1CC1">
        <w:rPr>
          <w:rFonts w:ascii="Lucida Sans Unicode" w:hAnsi="Lucida Sans Unicode" w:cs="Lucida Sans Unicode"/>
          <w:sz w:val="22"/>
          <w:szCs w:val="22"/>
        </w:rPr>
        <w:t xml:space="preserve">“Evonik has shown commitment to continued innovation in the medical sector with the investments in our Medical Center of Excellence in Lafayette, </w:t>
      </w:r>
      <w:r w:rsidR="00EE1CC1" w:rsidRPr="00EE1CC1">
        <w:rPr>
          <w:rFonts w:ascii="Lucida Sans Unicode" w:hAnsi="Lucida Sans Unicode" w:cs="Lucida Sans Unicode"/>
          <w:sz w:val="22"/>
          <w:szCs w:val="22"/>
        </w:rPr>
        <w:t>I</w:t>
      </w:r>
      <w:r w:rsidR="00EE1CC1">
        <w:rPr>
          <w:rFonts w:ascii="Lucida Sans Unicode" w:hAnsi="Lucida Sans Unicode" w:cs="Lucida Sans Unicode"/>
          <w:sz w:val="22"/>
          <w:szCs w:val="22"/>
        </w:rPr>
        <w:t>nd.</w:t>
      </w:r>
      <w:r w:rsidRPr="00EE1CC1">
        <w:rPr>
          <w:rFonts w:ascii="Lucida Sans Unicode" w:hAnsi="Lucida Sans Unicode" w:cs="Lucida Sans Unicode"/>
          <w:sz w:val="22"/>
          <w:szCs w:val="22"/>
        </w:rPr>
        <w:t xml:space="preserve">, where customers can take advantage of process development support using the latest technology in compounding, injection molding, extrusion and sophisticated lab test equipment, as well as the recent opening of our Medical Device Competency Center in Birmingham, </w:t>
      </w:r>
      <w:r w:rsidR="00EE1CC1" w:rsidRPr="00EE1CC1">
        <w:rPr>
          <w:rFonts w:ascii="Lucida Sans Unicode" w:hAnsi="Lucida Sans Unicode" w:cs="Lucida Sans Unicode"/>
          <w:sz w:val="22"/>
          <w:szCs w:val="22"/>
        </w:rPr>
        <w:t>A</w:t>
      </w:r>
      <w:r w:rsidR="00EE1CC1">
        <w:rPr>
          <w:rFonts w:ascii="Lucida Sans Unicode" w:hAnsi="Lucida Sans Unicode" w:cs="Lucida Sans Unicode"/>
          <w:sz w:val="22"/>
          <w:szCs w:val="22"/>
        </w:rPr>
        <w:t>la.</w:t>
      </w:r>
      <w:r w:rsidRPr="00EE1CC1">
        <w:rPr>
          <w:rFonts w:ascii="Lucida Sans Unicode" w:hAnsi="Lucida Sans Unicode" w:cs="Lucida Sans Unicode"/>
          <w:sz w:val="22"/>
          <w:szCs w:val="22"/>
        </w:rPr>
        <w:t xml:space="preserve">, focusing on </w:t>
      </w:r>
      <w:r w:rsidR="00EE1CC1">
        <w:rPr>
          <w:rFonts w:ascii="Lucida Sans Unicode" w:hAnsi="Lucida Sans Unicode" w:cs="Lucida Sans Unicode"/>
          <w:sz w:val="22"/>
          <w:szCs w:val="22"/>
        </w:rPr>
        <w:t>a</w:t>
      </w:r>
      <w:r w:rsidR="00EE1CC1" w:rsidRPr="00EE1CC1">
        <w:rPr>
          <w:rFonts w:ascii="Lucida Sans Unicode" w:hAnsi="Lucida Sans Unicode" w:cs="Lucida Sans Unicode"/>
          <w:sz w:val="22"/>
          <w:szCs w:val="22"/>
        </w:rPr>
        <w:t xml:space="preserve">dditive </w:t>
      </w:r>
      <w:r w:rsidR="00EE1CC1">
        <w:rPr>
          <w:rFonts w:ascii="Lucida Sans Unicode" w:hAnsi="Lucida Sans Unicode" w:cs="Lucida Sans Unicode"/>
          <w:sz w:val="22"/>
          <w:szCs w:val="22"/>
        </w:rPr>
        <w:t>m</w:t>
      </w:r>
      <w:r w:rsidR="00EE1CC1" w:rsidRPr="00EE1CC1">
        <w:rPr>
          <w:rFonts w:ascii="Lucida Sans Unicode" w:hAnsi="Lucida Sans Unicode" w:cs="Lucida Sans Unicode"/>
          <w:sz w:val="22"/>
          <w:szCs w:val="22"/>
        </w:rPr>
        <w:t>anufacturing</w:t>
      </w:r>
      <w:r w:rsidRPr="00EE1CC1">
        <w:rPr>
          <w:rFonts w:ascii="Lucida Sans Unicode" w:hAnsi="Lucida Sans Unicode" w:cs="Lucida Sans Unicode"/>
          <w:sz w:val="22"/>
          <w:szCs w:val="22"/>
        </w:rPr>
        <w:t>, cardiovascular technologies, biodegradable polymers and orthopedic applications,”</w:t>
      </w:r>
      <w:r w:rsidRPr="005F269D">
        <w:rPr>
          <w:rFonts w:ascii="Lucida Sans Unicode" w:hAnsi="Lucida Sans Unicode" w:cs="Lucida Sans Unicode"/>
          <w:sz w:val="22"/>
          <w:szCs w:val="22"/>
        </w:rPr>
        <w:t xml:space="preserve"> said Kenneth Ross, </w:t>
      </w:r>
      <w:r w:rsidR="009E2492">
        <w:rPr>
          <w:rFonts w:ascii="Lucida Sans Unicode" w:hAnsi="Lucida Sans Unicode" w:cs="Lucida Sans Unicode"/>
          <w:sz w:val="22"/>
          <w:szCs w:val="22"/>
        </w:rPr>
        <w:t>m</w:t>
      </w:r>
      <w:r w:rsidRPr="005F269D">
        <w:rPr>
          <w:rFonts w:ascii="Lucida Sans Unicode" w:hAnsi="Lucida Sans Unicode" w:cs="Lucida Sans Unicode"/>
          <w:sz w:val="22"/>
          <w:szCs w:val="22"/>
        </w:rPr>
        <w:t xml:space="preserve">edical </w:t>
      </w:r>
      <w:r w:rsidR="009E2492">
        <w:rPr>
          <w:rFonts w:ascii="Lucida Sans Unicode" w:hAnsi="Lucida Sans Unicode" w:cs="Lucida Sans Unicode"/>
          <w:sz w:val="22"/>
          <w:szCs w:val="22"/>
        </w:rPr>
        <w:t>g</w:t>
      </w:r>
      <w:r w:rsidRPr="005F269D">
        <w:rPr>
          <w:rFonts w:ascii="Lucida Sans Unicode" w:hAnsi="Lucida Sans Unicode" w:cs="Lucida Sans Unicode"/>
          <w:sz w:val="22"/>
          <w:szCs w:val="22"/>
        </w:rPr>
        <w:t xml:space="preserve">roup </w:t>
      </w:r>
      <w:r w:rsidR="009E2492">
        <w:rPr>
          <w:rFonts w:ascii="Lucida Sans Unicode" w:hAnsi="Lucida Sans Unicode" w:cs="Lucida Sans Unicode"/>
          <w:sz w:val="22"/>
          <w:szCs w:val="22"/>
        </w:rPr>
        <w:t>m</w:t>
      </w:r>
      <w:r w:rsidRPr="005F269D">
        <w:rPr>
          <w:rFonts w:ascii="Lucida Sans Unicode" w:hAnsi="Lucida Sans Unicode" w:cs="Lucida Sans Unicode"/>
          <w:sz w:val="22"/>
          <w:szCs w:val="22"/>
        </w:rPr>
        <w:t>anager for Evoni</w:t>
      </w:r>
      <w:r>
        <w:rPr>
          <w:rFonts w:ascii="Lucida Sans Unicode" w:hAnsi="Lucida Sans Unicode" w:cs="Lucida Sans Unicode"/>
          <w:sz w:val="22"/>
          <w:szCs w:val="22"/>
        </w:rPr>
        <w:t>k’s High Performanc</w:t>
      </w:r>
      <w:r w:rsidR="00D95508">
        <w:rPr>
          <w:rFonts w:ascii="Lucida Sans Unicode" w:hAnsi="Lucida Sans Unicode" w:cs="Lucida Sans Unicode"/>
          <w:sz w:val="22"/>
          <w:szCs w:val="22"/>
        </w:rPr>
        <w:t xml:space="preserve">e Polymers. </w:t>
      </w:r>
      <w:r w:rsidRPr="00EE1CC1">
        <w:rPr>
          <w:rFonts w:ascii="Lucida Sans Unicode" w:hAnsi="Lucida Sans Unicode" w:cs="Lucida Sans Unicode"/>
          <w:sz w:val="22"/>
          <w:szCs w:val="22"/>
        </w:rPr>
        <w:t>“The addition of Compounding Solutions was a strategic decision, filling the need for specialty medical compounding</w:t>
      </w:r>
      <w:r w:rsidR="00D95508" w:rsidRPr="00EE1CC1">
        <w:rPr>
          <w:rFonts w:ascii="Lucida Sans Unicode" w:hAnsi="Lucida Sans Unicode" w:cs="Lucida Sans Unicode"/>
          <w:sz w:val="22"/>
          <w:szCs w:val="22"/>
        </w:rPr>
        <w:t>, custom blends</w:t>
      </w:r>
      <w:r w:rsidRPr="00EE1CC1">
        <w:rPr>
          <w:rFonts w:ascii="Lucida Sans Unicode" w:hAnsi="Lucida Sans Unicode" w:cs="Lucida Sans Unicode"/>
          <w:sz w:val="22"/>
          <w:szCs w:val="22"/>
        </w:rPr>
        <w:t xml:space="preserve"> and distribution, to further </w:t>
      </w:r>
      <w:r w:rsidRPr="00EE1CC1">
        <w:rPr>
          <w:rFonts w:ascii="Lucida Sans Unicode" w:hAnsi="Lucida Sans Unicode" w:cs="Lucida Sans Unicode"/>
          <w:sz w:val="22"/>
          <w:szCs w:val="22"/>
        </w:rPr>
        <w:lastRenderedPageBreak/>
        <w:t>strengthen the area of innovation our customers and the medical industry expect from a leading medical polymer and materials company like Evonik.”</w:t>
      </w:r>
    </w:p>
    <w:p w14:paraId="43738F8F" w14:textId="77777777" w:rsidR="00093028" w:rsidRPr="00EE1CC1" w:rsidRDefault="00093028" w:rsidP="00087C60">
      <w:pPr>
        <w:rPr>
          <w:rFonts w:ascii="Lucida Sans Unicode" w:hAnsi="Lucida Sans Unicode" w:cs="Lucida Sans Unicode"/>
          <w:sz w:val="22"/>
          <w:szCs w:val="22"/>
        </w:rPr>
      </w:pPr>
    </w:p>
    <w:p w14:paraId="435734A5" w14:textId="71B6C0D4" w:rsidR="00093028" w:rsidRPr="005F269D" w:rsidRDefault="00093028" w:rsidP="00087C60">
      <w:pPr>
        <w:rPr>
          <w:rFonts w:ascii="Lucida Sans Unicode" w:hAnsi="Lucida Sans Unicode" w:cs="Lucida Sans Unicode"/>
          <w:sz w:val="22"/>
          <w:szCs w:val="22"/>
        </w:rPr>
      </w:pPr>
      <w:r w:rsidRPr="00EE1CC1">
        <w:rPr>
          <w:rFonts w:ascii="Lucida Sans Unicode" w:hAnsi="Lucida Sans Unicode" w:cs="Lucida Sans Unicode"/>
          <w:sz w:val="22"/>
          <w:szCs w:val="22"/>
        </w:rPr>
        <w:t xml:space="preserve">“Compounding Solutions is very excited to </w:t>
      </w:r>
      <w:r w:rsidR="003F40A8">
        <w:rPr>
          <w:rFonts w:ascii="Lucida Sans Unicode" w:hAnsi="Lucida Sans Unicode" w:cs="Lucida Sans Unicode"/>
          <w:sz w:val="22"/>
          <w:szCs w:val="22"/>
        </w:rPr>
        <w:t>work</w:t>
      </w:r>
      <w:r w:rsidRPr="00EE1CC1">
        <w:rPr>
          <w:rFonts w:ascii="Lucida Sans Unicode" w:hAnsi="Lucida Sans Unicode" w:cs="Lucida Sans Unicode"/>
          <w:sz w:val="22"/>
          <w:szCs w:val="22"/>
        </w:rPr>
        <w:t xml:space="preserve"> with Evonik who is equally dedicated </w:t>
      </w:r>
      <w:r w:rsidR="00EE1CC1">
        <w:rPr>
          <w:rFonts w:ascii="Lucida Sans Unicode" w:hAnsi="Lucida Sans Unicode" w:cs="Lucida Sans Unicode"/>
          <w:sz w:val="22"/>
          <w:szCs w:val="22"/>
        </w:rPr>
        <w:t>and</w:t>
      </w:r>
      <w:r w:rsidR="00EE1CC1" w:rsidRPr="00EE1CC1">
        <w:rPr>
          <w:rFonts w:ascii="Lucida Sans Unicode" w:hAnsi="Lucida Sans Unicode" w:cs="Lucida Sans Unicode"/>
          <w:sz w:val="22"/>
          <w:szCs w:val="22"/>
        </w:rPr>
        <w:t xml:space="preserve"> </w:t>
      </w:r>
      <w:r w:rsidRPr="00EE1CC1">
        <w:rPr>
          <w:rFonts w:ascii="Lucida Sans Unicode" w:hAnsi="Lucida Sans Unicode" w:cs="Lucida Sans Unicode"/>
          <w:sz w:val="22"/>
          <w:szCs w:val="22"/>
        </w:rPr>
        <w:t>focused on bringing superior quality, lifesaving materials to the medical industry.   Together we can combine our materials, technologies and services to better serve all medical customers</w:t>
      </w:r>
      <w:r w:rsidR="00C31ABF" w:rsidRPr="00EE1CC1">
        <w:rPr>
          <w:rFonts w:ascii="Lucida Sans Unicode" w:hAnsi="Lucida Sans Unicode" w:cs="Lucida Sans Unicode"/>
          <w:sz w:val="22"/>
          <w:szCs w:val="22"/>
        </w:rPr>
        <w:t>,</w:t>
      </w:r>
      <w:r w:rsidRPr="00EE1CC1">
        <w:rPr>
          <w:rFonts w:ascii="Lucida Sans Unicode" w:hAnsi="Lucida Sans Unicode" w:cs="Lucida Sans Unicode"/>
          <w:sz w:val="22"/>
          <w:szCs w:val="22"/>
        </w:rPr>
        <w:t>”</w:t>
      </w:r>
      <w:r w:rsidR="00C31ABF">
        <w:rPr>
          <w:rFonts w:ascii="Lucida Sans Unicode" w:hAnsi="Lucida Sans Unicode" w:cs="Lucida Sans Unicode"/>
          <w:sz w:val="22"/>
          <w:szCs w:val="22"/>
        </w:rPr>
        <w:t xml:space="preserve"> said </w:t>
      </w:r>
      <w:r w:rsidR="00C31ABF" w:rsidRPr="00C31ABF">
        <w:rPr>
          <w:rFonts w:ascii="Lucida Sans Unicode" w:hAnsi="Lucida Sans Unicode" w:cs="Lucida Sans Unicode"/>
          <w:sz w:val="22"/>
          <w:szCs w:val="22"/>
        </w:rPr>
        <w:t>S</w:t>
      </w:r>
      <w:r w:rsidR="00C31ABF">
        <w:rPr>
          <w:rFonts w:ascii="Lucida Sans Unicode" w:hAnsi="Lucida Sans Unicode" w:cs="Lucida Sans Unicode"/>
          <w:sz w:val="22"/>
          <w:szCs w:val="22"/>
        </w:rPr>
        <w:t xml:space="preserve">cott Neal, </w:t>
      </w:r>
      <w:r w:rsidR="009E2492">
        <w:rPr>
          <w:rFonts w:ascii="Lucida Sans Unicode" w:hAnsi="Lucida Sans Unicode" w:cs="Lucida Sans Unicode"/>
          <w:sz w:val="22"/>
          <w:szCs w:val="22"/>
        </w:rPr>
        <w:t>o</w:t>
      </w:r>
      <w:r w:rsidR="00C31ABF" w:rsidRPr="00C31ABF">
        <w:rPr>
          <w:rFonts w:ascii="Lucida Sans Unicode" w:hAnsi="Lucida Sans Unicode" w:cs="Lucida Sans Unicode"/>
          <w:sz w:val="22"/>
          <w:szCs w:val="22"/>
        </w:rPr>
        <w:t xml:space="preserve">wner &amp; </w:t>
      </w:r>
      <w:r w:rsidR="009E2492">
        <w:rPr>
          <w:rFonts w:ascii="Lucida Sans Unicode" w:hAnsi="Lucida Sans Unicode" w:cs="Lucida Sans Unicode"/>
          <w:sz w:val="22"/>
          <w:szCs w:val="22"/>
        </w:rPr>
        <w:t>g</w:t>
      </w:r>
      <w:r w:rsidR="00C31ABF" w:rsidRPr="00C31ABF">
        <w:rPr>
          <w:rFonts w:ascii="Lucida Sans Unicode" w:hAnsi="Lucida Sans Unicode" w:cs="Lucida Sans Unicode"/>
          <w:sz w:val="22"/>
          <w:szCs w:val="22"/>
        </w:rPr>
        <w:t xml:space="preserve">eneral </w:t>
      </w:r>
      <w:r w:rsidR="009E2492">
        <w:rPr>
          <w:rFonts w:ascii="Lucida Sans Unicode" w:hAnsi="Lucida Sans Unicode" w:cs="Lucida Sans Unicode"/>
          <w:sz w:val="22"/>
          <w:szCs w:val="22"/>
        </w:rPr>
        <w:t>m</w:t>
      </w:r>
      <w:r w:rsidR="00C31ABF" w:rsidRPr="00C31ABF">
        <w:rPr>
          <w:rFonts w:ascii="Lucida Sans Unicode" w:hAnsi="Lucida Sans Unicode" w:cs="Lucida Sans Unicode"/>
          <w:sz w:val="22"/>
          <w:szCs w:val="22"/>
        </w:rPr>
        <w:t xml:space="preserve">anager </w:t>
      </w:r>
      <w:r w:rsidR="00C31ABF">
        <w:rPr>
          <w:rFonts w:ascii="Lucida Sans Unicode" w:hAnsi="Lucida Sans Unicode" w:cs="Lucida Sans Unicode"/>
          <w:sz w:val="22"/>
          <w:szCs w:val="22"/>
        </w:rPr>
        <w:t xml:space="preserve">of Compounding Solutions. </w:t>
      </w:r>
      <w:r w:rsidR="00C31ABF" w:rsidRPr="00EE1CC1">
        <w:rPr>
          <w:rFonts w:ascii="Lucida Sans Unicode" w:hAnsi="Lucida Sans Unicode" w:cs="Lucida Sans Unicode"/>
          <w:sz w:val="22"/>
          <w:szCs w:val="22"/>
        </w:rPr>
        <w:t>“Our strategic expansion in both logistical warehousing and compounding capabilities since early 2017 will greatly benefit the market as a whole and our distribution alliance.”</w:t>
      </w:r>
    </w:p>
    <w:p w14:paraId="6355A282" w14:textId="77777777" w:rsidR="00BF3F4D" w:rsidRPr="00087C60" w:rsidRDefault="00BF3F4D" w:rsidP="008A1D80">
      <w:pPr>
        <w:rPr>
          <w:rFonts w:ascii="Lucida Sans Unicode" w:hAnsi="Lucida Sans Unicode" w:cs="Lucida Sans Unicode"/>
          <w:b/>
          <w:sz w:val="22"/>
          <w:szCs w:val="22"/>
        </w:rPr>
      </w:pPr>
    </w:p>
    <w:p w14:paraId="44130EEC" w14:textId="74D5F97E" w:rsidR="008330C5" w:rsidRDefault="008330C5" w:rsidP="008330C5">
      <w:pPr>
        <w:autoSpaceDE w:val="0"/>
        <w:autoSpaceDN w:val="0"/>
        <w:adjustRightInd w:val="0"/>
        <w:spacing w:line="240" w:lineRule="auto"/>
        <w:rPr>
          <w:rStyle w:val="Hyperlink"/>
          <w:rFonts w:ascii="Lucida Sans Unicode" w:hAnsi="Lucida Sans Unicode" w:cs="Lucida Sans Unicode"/>
          <w:b/>
          <w:sz w:val="22"/>
          <w:szCs w:val="22"/>
        </w:rPr>
      </w:pPr>
      <w:r>
        <w:rPr>
          <w:rFonts w:ascii="Lucida Sans Unicode" w:hAnsi="Lucida Sans Unicode" w:cs="Lucida Sans Unicode"/>
          <w:color w:val="000000"/>
          <w:sz w:val="22"/>
          <w:szCs w:val="22"/>
        </w:rPr>
        <w:t>For m</w:t>
      </w:r>
      <w:r w:rsidRPr="008330C5">
        <w:rPr>
          <w:rFonts w:ascii="Lucida Sans Unicode" w:hAnsi="Lucida Sans Unicode" w:cs="Lucida Sans Unicode"/>
          <w:color w:val="000000"/>
          <w:sz w:val="22"/>
          <w:szCs w:val="22"/>
        </w:rPr>
        <w:t xml:space="preserve">ore information on </w:t>
      </w:r>
      <w:r w:rsidR="00736345">
        <w:rPr>
          <w:rFonts w:ascii="Lucida Sans Unicode" w:hAnsi="Lucida Sans Unicode" w:cs="Lucida Sans Unicode"/>
          <w:color w:val="000000"/>
          <w:sz w:val="22"/>
          <w:szCs w:val="22"/>
        </w:rPr>
        <w:t>VESTAMID</w:t>
      </w:r>
      <w:r>
        <w:rPr>
          <w:rFonts w:ascii="Lucida Sans Unicode" w:hAnsi="Lucida Sans Unicode" w:cs="Lucida Sans Unicode"/>
          <w:color w:val="000000"/>
          <w:sz w:val="22"/>
          <w:szCs w:val="22"/>
        </w:rPr>
        <w:t xml:space="preserve">® please visit: </w:t>
      </w:r>
      <w:hyperlink r:id="rId9" w:history="1">
        <w:r w:rsidR="00736345" w:rsidRPr="001F7452">
          <w:rPr>
            <w:rStyle w:val="Hyperlink"/>
            <w:rFonts w:ascii="Lucida Sans Unicode" w:hAnsi="Lucida Sans Unicode" w:cs="Lucida Sans Unicode"/>
            <w:sz w:val="22"/>
            <w:szCs w:val="22"/>
          </w:rPr>
          <w:t>www.vestamid.com</w:t>
        </w:r>
      </w:hyperlink>
    </w:p>
    <w:p w14:paraId="4960DC81" w14:textId="3603A5F7" w:rsidR="00736345" w:rsidRDefault="00736345" w:rsidP="00736345">
      <w:pPr>
        <w:autoSpaceDE w:val="0"/>
        <w:autoSpaceDN w:val="0"/>
        <w:adjustRightInd w:val="0"/>
        <w:spacing w:line="240" w:lineRule="auto"/>
        <w:rPr>
          <w:rStyle w:val="Hyperlink"/>
          <w:rFonts w:ascii="Lucida Sans Unicode" w:hAnsi="Lucida Sans Unicode" w:cs="Lucida Sans Unicode"/>
          <w:b/>
          <w:sz w:val="22"/>
          <w:szCs w:val="22"/>
        </w:rPr>
      </w:pPr>
      <w:r>
        <w:rPr>
          <w:rFonts w:ascii="Lucida Sans Unicode" w:hAnsi="Lucida Sans Unicode" w:cs="Lucida Sans Unicode"/>
          <w:color w:val="000000"/>
          <w:sz w:val="22"/>
          <w:szCs w:val="22"/>
        </w:rPr>
        <w:t>For m</w:t>
      </w:r>
      <w:r w:rsidRPr="008330C5">
        <w:rPr>
          <w:rFonts w:ascii="Lucida Sans Unicode" w:hAnsi="Lucida Sans Unicode" w:cs="Lucida Sans Unicode"/>
          <w:color w:val="000000"/>
          <w:sz w:val="22"/>
          <w:szCs w:val="22"/>
        </w:rPr>
        <w:t xml:space="preserve">ore information on </w:t>
      </w:r>
      <w:r>
        <w:rPr>
          <w:rFonts w:ascii="Lucida Sans Unicode" w:hAnsi="Lucida Sans Unicode" w:cs="Lucida Sans Unicode"/>
          <w:color w:val="000000"/>
          <w:sz w:val="22"/>
          <w:szCs w:val="22"/>
        </w:rPr>
        <w:t xml:space="preserve">TROGAMID® please visit: </w:t>
      </w:r>
      <w:hyperlink r:id="rId10" w:history="1">
        <w:r w:rsidRPr="001F7452">
          <w:rPr>
            <w:rStyle w:val="Hyperlink"/>
            <w:rFonts w:ascii="Lucida Sans Unicode" w:hAnsi="Lucida Sans Unicode" w:cs="Lucida Sans Unicode"/>
            <w:sz w:val="22"/>
            <w:szCs w:val="22"/>
          </w:rPr>
          <w:t>www.trogamid.com</w:t>
        </w:r>
      </w:hyperlink>
    </w:p>
    <w:p w14:paraId="1279B1CD" w14:textId="13FFA70C" w:rsidR="00736345" w:rsidRDefault="00736345" w:rsidP="00736345">
      <w:pPr>
        <w:autoSpaceDE w:val="0"/>
        <w:autoSpaceDN w:val="0"/>
        <w:adjustRightInd w:val="0"/>
        <w:spacing w:line="240" w:lineRule="auto"/>
        <w:rPr>
          <w:rStyle w:val="Hyperlink"/>
          <w:rFonts w:ascii="Lucida Sans Unicode" w:hAnsi="Lucida Sans Unicode" w:cs="Lucida Sans Unicode"/>
          <w:b/>
          <w:sz w:val="22"/>
          <w:szCs w:val="22"/>
        </w:rPr>
      </w:pPr>
      <w:r>
        <w:rPr>
          <w:rFonts w:ascii="Lucida Sans Unicode" w:hAnsi="Lucida Sans Unicode" w:cs="Lucida Sans Unicode"/>
          <w:color w:val="000000"/>
          <w:sz w:val="22"/>
          <w:szCs w:val="22"/>
        </w:rPr>
        <w:t>For m</w:t>
      </w:r>
      <w:r w:rsidRPr="008330C5">
        <w:rPr>
          <w:rFonts w:ascii="Lucida Sans Unicode" w:hAnsi="Lucida Sans Unicode" w:cs="Lucida Sans Unicode"/>
          <w:color w:val="000000"/>
          <w:sz w:val="22"/>
          <w:szCs w:val="22"/>
        </w:rPr>
        <w:t xml:space="preserve">ore information on </w:t>
      </w:r>
      <w:r>
        <w:rPr>
          <w:rFonts w:ascii="Lucida Sans Unicode" w:hAnsi="Lucida Sans Unicode" w:cs="Lucida Sans Unicode"/>
          <w:color w:val="000000"/>
          <w:sz w:val="22"/>
          <w:szCs w:val="22"/>
        </w:rPr>
        <w:t xml:space="preserve">VESTAKEEP® please visit: </w:t>
      </w:r>
      <w:hyperlink r:id="rId11" w:history="1">
        <w:r w:rsidRPr="001F7452">
          <w:rPr>
            <w:rStyle w:val="Hyperlink"/>
            <w:rFonts w:ascii="Lucida Sans Unicode" w:hAnsi="Lucida Sans Unicode" w:cs="Lucida Sans Unicode"/>
            <w:sz w:val="22"/>
            <w:szCs w:val="22"/>
          </w:rPr>
          <w:t>www.vestakeep.com</w:t>
        </w:r>
      </w:hyperlink>
    </w:p>
    <w:p w14:paraId="4FD15A1F" w14:textId="77777777" w:rsidR="00736345" w:rsidRPr="008330C5" w:rsidRDefault="00736345" w:rsidP="008330C5">
      <w:pPr>
        <w:autoSpaceDE w:val="0"/>
        <w:autoSpaceDN w:val="0"/>
        <w:adjustRightInd w:val="0"/>
        <w:spacing w:line="240" w:lineRule="auto"/>
        <w:rPr>
          <w:rFonts w:ascii="Lucida Sans Unicode" w:hAnsi="Lucida Sans Unicode" w:cs="Lucida Sans Unicode"/>
          <w:b/>
          <w:color w:val="000000"/>
          <w:sz w:val="22"/>
          <w:szCs w:val="22"/>
        </w:rPr>
      </w:pPr>
    </w:p>
    <w:p w14:paraId="06300C16" w14:textId="42D46D21" w:rsidR="0078184E" w:rsidRPr="006D113F" w:rsidRDefault="009209A1" w:rsidP="009209A1">
      <w:pPr>
        <w:spacing w:line="240" w:lineRule="auto"/>
        <w:rPr>
          <w:rFonts w:ascii="Lucida Sans Unicode" w:hAnsi="Lucida Sans Unicode" w:cs="Lucida Sans Unicode"/>
          <w:sz w:val="22"/>
          <w:szCs w:val="22"/>
        </w:rPr>
      </w:pPr>
      <w:r w:rsidRPr="006D113F">
        <w:rPr>
          <w:rFonts w:ascii="Lucida Sans Unicode" w:hAnsi="Lucida Sans Unicode" w:cs="Lucida Sans Unicode"/>
          <w:sz w:val="22"/>
          <w:szCs w:val="22"/>
        </w:rPr>
        <w:t xml:space="preserve">For additional information about Evonik in North America, please visit our website: </w:t>
      </w:r>
      <w:hyperlink r:id="rId12" w:history="1">
        <w:r w:rsidR="0078184E" w:rsidRPr="006D113F">
          <w:rPr>
            <w:rFonts w:ascii="Lucida Sans Unicode" w:hAnsi="Lucida Sans Unicode" w:cs="Lucida Sans Unicode"/>
            <w:sz w:val="22"/>
            <w:szCs w:val="22"/>
          </w:rPr>
          <w:t>http://corporate.evonik.us/region/north_america</w:t>
        </w:r>
      </w:hyperlink>
      <w:r w:rsidR="0078184E" w:rsidRPr="006D113F">
        <w:rPr>
          <w:rFonts w:ascii="Lucida Sans Unicode" w:hAnsi="Lucida Sans Unicode" w:cs="Lucida Sans Unicode"/>
          <w:sz w:val="22"/>
          <w:szCs w:val="22"/>
        </w:rPr>
        <w:t>.</w:t>
      </w:r>
    </w:p>
    <w:p w14:paraId="7C4C6B46"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eastAsia="en-US"/>
        </w:rPr>
      </w:pPr>
    </w:p>
    <w:p w14:paraId="1ABC60FB"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rPr>
      </w:pPr>
      <w:r w:rsidRPr="00CD4A0B">
        <w:rPr>
          <w:rFonts w:ascii="Lucida Sans Unicode" w:hAnsi="Lucida Sans Unicode" w:cs="Lucida Sans Unicode"/>
          <w:b/>
          <w:bCs/>
          <w:sz w:val="18"/>
          <w:szCs w:val="18"/>
        </w:rPr>
        <w:t xml:space="preserve">Company information </w:t>
      </w:r>
    </w:p>
    <w:p w14:paraId="47E13D19" w14:textId="77777777" w:rsidR="006D5835" w:rsidRDefault="006D5835" w:rsidP="006D5835">
      <w:pPr>
        <w:pStyle w:val="Default"/>
        <w:spacing w:after="0"/>
        <w:rPr>
          <w:rFonts w:ascii="Lucida Sans Unicode" w:hAnsi="Lucida Sans Unicode" w:cs="Lucida Sans Unicode"/>
          <w:color w:val="000000"/>
          <w:sz w:val="18"/>
          <w:szCs w:val="18"/>
        </w:rPr>
      </w:pPr>
      <w:r w:rsidRPr="006D5835">
        <w:rPr>
          <w:rFonts w:ascii="Lucida Sans Unicode" w:hAnsi="Lucida Sans Unicode" w:cs="Lucida Sans Unicode"/>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673C52E0" w14:textId="77777777" w:rsidR="00597B98" w:rsidRPr="006D5835" w:rsidRDefault="00597B98" w:rsidP="006D5835">
      <w:pPr>
        <w:pStyle w:val="Default"/>
        <w:spacing w:after="0"/>
        <w:rPr>
          <w:rFonts w:ascii="Lucida Sans Unicode" w:hAnsi="Lucida Sans Unicode" w:cs="Lucida Sans Unicode"/>
          <w:color w:val="000000"/>
          <w:sz w:val="18"/>
          <w:szCs w:val="18"/>
        </w:rPr>
      </w:pPr>
    </w:p>
    <w:p w14:paraId="09EDF314" w14:textId="698E7E0B" w:rsidR="00E37141" w:rsidRDefault="006D121F" w:rsidP="00E37141">
      <w:pPr>
        <w:pStyle w:val="Default"/>
        <w:spacing w:after="0"/>
        <w:rPr>
          <w:rFonts w:ascii="Lucida Sans Unicode" w:hAnsi="Lucida Sans Unicode" w:cs="Lucida Sans Unicode"/>
          <w:color w:val="000000"/>
          <w:sz w:val="18"/>
          <w:szCs w:val="18"/>
        </w:rPr>
      </w:pPr>
      <w:r w:rsidRPr="006D121F">
        <w:rPr>
          <w:rFonts w:ascii="Lucida Sans Unicode" w:hAnsi="Lucida Sans Unicode" w:cs="Lucida Sans Unicode"/>
          <w:b/>
          <w:bCs/>
          <w:color w:val="000000"/>
          <w:sz w:val="18"/>
          <w:szCs w:val="18"/>
        </w:rPr>
        <w:t>About Resource Efficiency</w:t>
      </w:r>
      <w:r w:rsidRPr="006D121F">
        <w:rPr>
          <w:rFonts w:ascii="Lucida Sans Unicode" w:hAnsi="Lucida Sans Unicode" w:cs="Lucida Sans Unicode"/>
          <w:color w:val="000000"/>
          <w:sz w:val="18"/>
          <w:szCs w:val="18"/>
        </w:rPr>
        <w:t> </w:t>
      </w:r>
      <w:r w:rsidRPr="006D121F">
        <w:rPr>
          <w:rFonts w:ascii="Lucida Sans Unicode" w:hAnsi="Lucida Sans Unicode" w:cs="Lucida Sans Unicode"/>
          <w:color w:val="000000"/>
          <w:sz w:val="18"/>
          <w:szCs w:val="18"/>
        </w:rPr>
        <w:br/>
      </w:r>
      <w:r w:rsidR="00DA320C" w:rsidRPr="00DA320C">
        <w:rPr>
          <w:rFonts w:ascii="Lucida Sans Unicode" w:hAnsi="Lucida Sans Unicode" w:cs="Lucida Sans Unicode"/>
          <w:color w:val="000000"/>
          <w:sz w:val="18"/>
          <w:szCs w:val="18"/>
        </w:rPr>
        <w:t>The Resource Efficiency segment is led by Evonik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€5.4 billion in 2017</w:t>
      </w:r>
      <w:r w:rsidR="00E37141">
        <w:rPr>
          <w:rFonts w:ascii="Lucida Sans Unicode" w:hAnsi="Lucida Sans Unicode" w:cs="Lucida Sans Unicode"/>
          <w:color w:val="000000"/>
          <w:sz w:val="18"/>
          <w:szCs w:val="18"/>
        </w:rPr>
        <w:t>.</w:t>
      </w:r>
    </w:p>
    <w:p w14:paraId="075BD888" w14:textId="77777777" w:rsidR="00E37141" w:rsidRDefault="00E37141" w:rsidP="00E37141">
      <w:pPr>
        <w:pStyle w:val="Default"/>
        <w:spacing w:after="0"/>
        <w:rPr>
          <w:rFonts w:ascii="Lucida Sans Unicode" w:hAnsi="Lucida Sans Unicode" w:cs="Lucida Sans Unicode"/>
          <w:color w:val="000000"/>
          <w:sz w:val="18"/>
          <w:szCs w:val="18"/>
        </w:rPr>
      </w:pPr>
    </w:p>
    <w:p w14:paraId="1A56BBFD" w14:textId="77777777" w:rsidR="00736345" w:rsidRDefault="00736345" w:rsidP="00736345">
      <w:pPr>
        <w:pStyle w:val="Default"/>
        <w:rPr>
          <w:rFonts w:ascii="Lucida Sans Unicode" w:hAnsi="Lucida Sans Unicode" w:cs="Lucida Sans Unicode"/>
          <w:b/>
          <w:color w:val="000000"/>
          <w:sz w:val="18"/>
          <w:szCs w:val="18"/>
        </w:rPr>
      </w:pPr>
      <w:r w:rsidRPr="00736345">
        <w:rPr>
          <w:rFonts w:ascii="Lucida Sans Unicode" w:hAnsi="Lucida Sans Unicode" w:cs="Lucida Sans Unicode"/>
          <w:b/>
          <w:color w:val="000000"/>
          <w:sz w:val="18"/>
          <w:szCs w:val="18"/>
        </w:rPr>
        <w:t>About Compounding Solutions</w:t>
      </w:r>
    </w:p>
    <w:p w14:paraId="0B883A57" w14:textId="20E4EAF0" w:rsidR="00736345" w:rsidRPr="00736345" w:rsidRDefault="00736345" w:rsidP="00736345">
      <w:pPr>
        <w:pStyle w:val="Default"/>
        <w:rPr>
          <w:rFonts w:ascii="Lucida Sans Unicode" w:hAnsi="Lucida Sans Unicode" w:cs="Lucida Sans Unicode"/>
          <w:b/>
          <w:color w:val="000000"/>
          <w:sz w:val="18"/>
          <w:szCs w:val="18"/>
        </w:rPr>
      </w:pPr>
      <w:r w:rsidRPr="00736345">
        <w:rPr>
          <w:rFonts w:ascii="Lucida Sans Unicode" w:hAnsi="Lucida Sans Unicode" w:cs="Lucida Sans Unicode"/>
          <w:color w:val="000000"/>
          <w:sz w:val="18"/>
          <w:szCs w:val="18"/>
        </w:rPr>
        <w:t>Compounding Solutions is an industry leader in producing high quality, specialty polymer compounds for the medical device industry, a leader in technological advancement, and has a wealth of knowledge in materials selection and custom formulation development for class I, II, &amp; III medical device applications for almost all global medical device OEMs</w:t>
      </w:r>
      <w:r w:rsidR="00FB09B7">
        <w:rPr>
          <w:rFonts w:ascii="Lucida Sans Unicode" w:hAnsi="Lucida Sans Unicode" w:cs="Lucida Sans Unicode"/>
          <w:color w:val="000000"/>
          <w:sz w:val="18"/>
          <w:szCs w:val="18"/>
        </w:rPr>
        <w:t xml:space="preserve">. </w:t>
      </w:r>
      <w:r w:rsidRPr="00736345">
        <w:rPr>
          <w:rFonts w:ascii="Lucida Sans Unicode" w:hAnsi="Lucida Sans Unicode" w:cs="Lucida Sans Unicode"/>
          <w:color w:val="000000"/>
          <w:sz w:val="18"/>
          <w:szCs w:val="18"/>
        </w:rPr>
        <w:t xml:space="preserve">For more information on Evonik CARE products, visit the company website at </w:t>
      </w:r>
      <w:hyperlink r:id="rId13" w:history="1">
        <w:r w:rsidRPr="00736345">
          <w:rPr>
            <w:rStyle w:val="Hyperlink"/>
            <w:rFonts w:ascii="Lucida Sans Unicode" w:hAnsi="Lucida Sans Unicode" w:cs="Lucida Sans Unicode"/>
            <w:sz w:val="18"/>
            <w:szCs w:val="18"/>
          </w:rPr>
          <w:t>www.compoundingsolutions.net</w:t>
        </w:r>
      </w:hyperlink>
    </w:p>
    <w:p w14:paraId="3FBDB3A8" w14:textId="77777777" w:rsidR="00736345" w:rsidRDefault="00736345" w:rsidP="00E37141">
      <w:pPr>
        <w:pStyle w:val="Default"/>
        <w:spacing w:after="0"/>
        <w:rPr>
          <w:rFonts w:ascii="Lucida Sans Unicode" w:hAnsi="Lucida Sans Unicode" w:cs="Lucida Sans Unicode"/>
          <w:color w:val="000000"/>
          <w:sz w:val="18"/>
          <w:szCs w:val="18"/>
        </w:rPr>
      </w:pPr>
    </w:p>
    <w:p w14:paraId="705FB1EC" w14:textId="0892EB5C" w:rsidR="001449A5" w:rsidRPr="00E37141" w:rsidRDefault="001449A5" w:rsidP="00E37141">
      <w:pPr>
        <w:pStyle w:val="Default"/>
        <w:spacing w:after="0"/>
        <w:rPr>
          <w:rFonts w:ascii="Lucida Sans Unicode" w:hAnsi="Lucida Sans Unicode" w:cs="Lucida Sans Unicode"/>
          <w:color w:val="000000"/>
          <w:sz w:val="18"/>
          <w:szCs w:val="18"/>
        </w:rPr>
      </w:pPr>
      <w:r w:rsidRPr="00CD4A0B">
        <w:rPr>
          <w:rFonts w:ascii="Lucida Sans Unicode" w:hAnsi="Lucida Sans Unicode" w:cs="Lucida Sans Unicode"/>
          <w:b/>
          <w:bCs/>
          <w:color w:val="000000"/>
          <w:sz w:val="18"/>
          <w:szCs w:val="18"/>
        </w:rPr>
        <w:t>Disclaimer</w:t>
      </w:r>
    </w:p>
    <w:p w14:paraId="2239943C" w14:textId="77777777" w:rsidR="006D5835" w:rsidRPr="006D5835" w:rsidRDefault="006D5835" w:rsidP="006D5835">
      <w:pPr>
        <w:spacing w:line="240" w:lineRule="auto"/>
        <w:rPr>
          <w:rFonts w:ascii="Lucida Sans Unicode" w:hAnsi="Lucida Sans Unicode" w:cs="Lucida Sans Unicode"/>
          <w:color w:val="000000"/>
          <w:sz w:val="18"/>
          <w:szCs w:val="18"/>
          <w:lang w:eastAsia="en-US"/>
        </w:rPr>
      </w:pPr>
      <w:r w:rsidRPr="006D5835">
        <w:rPr>
          <w:rFonts w:ascii="Lucida Sans Unicode" w:hAnsi="Lucida Sans Unicode" w:cs="Lucida Sans Unicode"/>
          <w:color w:val="000000"/>
          <w:sz w:val="18"/>
          <w:szCs w:val="18"/>
          <w:lang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15F8920C" w14:textId="77777777" w:rsidR="006D5835" w:rsidRPr="00F020B9" w:rsidRDefault="006D5835" w:rsidP="00F020B9">
      <w:pPr>
        <w:spacing w:line="240" w:lineRule="auto"/>
        <w:rPr>
          <w:rFonts w:ascii="Lucida Sans Unicode" w:hAnsi="Lucida Sans Unicode" w:cs="Lucida Sans Unicode"/>
          <w:color w:val="000000"/>
          <w:sz w:val="18"/>
          <w:szCs w:val="18"/>
          <w:lang w:eastAsia="en-US"/>
        </w:rPr>
      </w:pPr>
    </w:p>
    <w:p w14:paraId="54612469" w14:textId="77777777" w:rsidR="001F5AF3" w:rsidRPr="00E3719C" w:rsidRDefault="001F5AF3" w:rsidP="001F5AF3">
      <w:pPr>
        <w:spacing w:line="240" w:lineRule="auto"/>
        <w:rPr>
          <w:rFonts w:ascii="Lucida Sans Unicode" w:hAnsi="Lucida Sans Unicode" w:cs="Lucida Sans Unicode"/>
          <w:b/>
          <w:sz w:val="22"/>
          <w:szCs w:val="22"/>
        </w:rPr>
      </w:pPr>
      <w:r w:rsidRPr="00E3719C">
        <w:rPr>
          <w:rFonts w:ascii="Lucida Sans Unicode" w:hAnsi="Lucida Sans Unicode" w:cs="Lucida Sans Unicode"/>
          <w:b/>
          <w:sz w:val="22"/>
          <w:szCs w:val="22"/>
        </w:rPr>
        <w:t>For more information, contact:</w:t>
      </w:r>
    </w:p>
    <w:p w14:paraId="2DBEB4C6"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0829E799"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4AA69FFD"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lastRenderedPageBreak/>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75548AB8"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49D9DC97" w14:textId="51B83D91" w:rsidR="00F75D03" w:rsidRPr="00750D68" w:rsidRDefault="001F5AF3"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hyperlink r:id="rId14" w:history="1">
        <w:r w:rsidR="00597B98" w:rsidRPr="002036A3">
          <w:rPr>
            <w:rStyle w:val="Hyperlink"/>
            <w:rFonts w:ascii="Lucida Sans Unicode" w:hAnsi="Lucida Sans Unicode" w:cs="Lucida Sans Unicode"/>
            <w:sz w:val="22"/>
            <w:szCs w:val="22"/>
            <w:lang w:val="fr-FR"/>
          </w:rPr>
          <w:t>robert.brown@evonik.com</w:t>
        </w:r>
      </w:hyperlink>
      <w:r w:rsidR="00597B98">
        <w:rPr>
          <w:rFonts w:ascii="Lucida Sans Unicode" w:hAnsi="Lucida Sans Unicode" w:cs="Lucida Sans Unicode"/>
          <w:sz w:val="22"/>
          <w:szCs w:val="22"/>
          <w:lang w:val="fr-FR"/>
        </w:rPr>
        <w:t xml:space="preserve"> </w:t>
      </w:r>
      <w:r w:rsidR="009C0286">
        <w:rPr>
          <w:rFonts w:ascii="Lucida Sans Unicode" w:hAnsi="Lucida Sans Unicode" w:cs="Lucida Sans Unicode"/>
          <w:sz w:val="22"/>
          <w:szCs w:val="22"/>
          <w:lang w:val="fr-FR"/>
        </w:rPr>
        <w:tab/>
      </w:r>
    </w:p>
    <w:sectPr w:rsidR="00F75D03"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F54C5" w14:textId="77777777" w:rsidR="006D73EF" w:rsidRDefault="006D73EF" w:rsidP="00FD1184">
      <w:r>
        <w:separator/>
      </w:r>
    </w:p>
  </w:endnote>
  <w:endnote w:type="continuationSeparator" w:id="0">
    <w:p w14:paraId="59516645" w14:textId="77777777" w:rsidR="006D73EF" w:rsidRDefault="006D73E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Bright">
    <w:panose1 w:val="02040603070505020404"/>
    <w:charset w:val="00"/>
    <w:family w:val="roman"/>
    <w:pitch w:val="variable"/>
    <w:sig w:usb0="00002287" w:usb1="00000060" w:usb2="00000008"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97EC3" w14:textId="77777777" w:rsidR="006D73EF" w:rsidRDefault="006D73EF" w:rsidP="00FD1184">
      <w:r>
        <w:separator/>
      </w:r>
    </w:p>
  </w:footnote>
  <w:footnote w:type="continuationSeparator" w:id="0">
    <w:p w14:paraId="7DB6A242" w14:textId="77777777" w:rsidR="006D73EF" w:rsidRDefault="006D73EF"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1D0907"/>
    <w:multiLevelType w:val="hybridMultilevel"/>
    <w:tmpl w:val="0A06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6"/>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fr-F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87C60"/>
    <w:rsid w:val="00092F83"/>
    <w:rsid w:val="00092FEF"/>
    <w:rsid w:val="00093028"/>
    <w:rsid w:val="000974AC"/>
    <w:rsid w:val="000B5571"/>
    <w:rsid w:val="000B5C88"/>
    <w:rsid w:val="000B7611"/>
    <w:rsid w:val="000C4523"/>
    <w:rsid w:val="000C7CBE"/>
    <w:rsid w:val="000D1DD8"/>
    <w:rsid w:val="000D2449"/>
    <w:rsid w:val="000F1771"/>
    <w:rsid w:val="000F2C53"/>
    <w:rsid w:val="00101997"/>
    <w:rsid w:val="0010295D"/>
    <w:rsid w:val="00107F77"/>
    <w:rsid w:val="001406C9"/>
    <w:rsid w:val="00143D8A"/>
    <w:rsid w:val="001449A5"/>
    <w:rsid w:val="00156FBC"/>
    <w:rsid w:val="001615B0"/>
    <w:rsid w:val="001631E8"/>
    <w:rsid w:val="00164337"/>
    <w:rsid w:val="00165932"/>
    <w:rsid w:val="00190704"/>
    <w:rsid w:val="001A6E5F"/>
    <w:rsid w:val="001B27DD"/>
    <w:rsid w:val="001B7A4A"/>
    <w:rsid w:val="001C07DB"/>
    <w:rsid w:val="001D25DA"/>
    <w:rsid w:val="001D64AF"/>
    <w:rsid w:val="001F5AF3"/>
    <w:rsid w:val="001F6DC6"/>
    <w:rsid w:val="001F7452"/>
    <w:rsid w:val="00212277"/>
    <w:rsid w:val="002179F4"/>
    <w:rsid w:val="00217C18"/>
    <w:rsid w:val="0024054E"/>
    <w:rsid w:val="00240E74"/>
    <w:rsid w:val="002429BF"/>
    <w:rsid w:val="00255830"/>
    <w:rsid w:val="0026200E"/>
    <w:rsid w:val="00280311"/>
    <w:rsid w:val="00280C64"/>
    <w:rsid w:val="00285FC7"/>
    <w:rsid w:val="002913B0"/>
    <w:rsid w:val="002A386D"/>
    <w:rsid w:val="002A6EDD"/>
    <w:rsid w:val="002B4F35"/>
    <w:rsid w:val="002C10C6"/>
    <w:rsid w:val="002C3475"/>
    <w:rsid w:val="002C3C5D"/>
    <w:rsid w:val="002D2996"/>
    <w:rsid w:val="002D49E1"/>
    <w:rsid w:val="002F0441"/>
    <w:rsid w:val="00305391"/>
    <w:rsid w:val="00322A9E"/>
    <w:rsid w:val="0032611E"/>
    <w:rsid w:val="00335794"/>
    <w:rsid w:val="00347B41"/>
    <w:rsid w:val="003508E4"/>
    <w:rsid w:val="00360C1F"/>
    <w:rsid w:val="00361C10"/>
    <w:rsid w:val="003661BB"/>
    <w:rsid w:val="0037186A"/>
    <w:rsid w:val="00374E86"/>
    <w:rsid w:val="00380845"/>
    <w:rsid w:val="00385A00"/>
    <w:rsid w:val="003A0FDD"/>
    <w:rsid w:val="003B13FB"/>
    <w:rsid w:val="003B67DE"/>
    <w:rsid w:val="003D16E2"/>
    <w:rsid w:val="003D3205"/>
    <w:rsid w:val="003D61D3"/>
    <w:rsid w:val="003D6FD9"/>
    <w:rsid w:val="003E064D"/>
    <w:rsid w:val="003F40A8"/>
    <w:rsid w:val="003F7A7A"/>
    <w:rsid w:val="00410058"/>
    <w:rsid w:val="004146D3"/>
    <w:rsid w:val="00416C05"/>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16295"/>
    <w:rsid w:val="00522204"/>
    <w:rsid w:val="00530585"/>
    <w:rsid w:val="00531DA5"/>
    <w:rsid w:val="005341DC"/>
    <w:rsid w:val="00535347"/>
    <w:rsid w:val="00536744"/>
    <w:rsid w:val="005449A3"/>
    <w:rsid w:val="00561A39"/>
    <w:rsid w:val="00574486"/>
    <w:rsid w:val="0058263D"/>
    <w:rsid w:val="005869B9"/>
    <w:rsid w:val="005903F9"/>
    <w:rsid w:val="00594782"/>
    <w:rsid w:val="00594E5C"/>
    <w:rsid w:val="00597B98"/>
    <w:rsid w:val="005A73EC"/>
    <w:rsid w:val="005C1B57"/>
    <w:rsid w:val="005C2EE4"/>
    <w:rsid w:val="005C4A1E"/>
    <w:rsid w:val="005C4AE3"/>
    <w:rsid w:val="005C6D6F"/>
    <w:rsid w:val="005D4853"/>
    <w:rsid w:val="005D792D"/>
    <w:rsid w:val="005E0430"/>
    <w:rsid w:val="005F1DE1"/>
    <w:rsid w:val="005F269D"/>
    <w:rsid w:val="005F53A6"/>
    <w:rsid w:val="005F5F1B"/>
    <w:rsid w:val="005F6492"/>
    <w:rsid w:val="00606A38"/>
    <w:rsid w:val="006160F5"/>
    <w:rsid w:val="0061715D"/>
    <w:rsid w:val="0062090C"/>
    <w:rsid w:val="00635FD5"/>
    <w:rsid w:val="006361FF"/>
    <w:rsid w:val="00642BCE"/>
    <w:rsid w:val="00644246"/>
    <w:rsid w:val="0064457E"/>
    <w:rsid w:val="006455A7"/>
    <w:rsid w:val="00647DEF"/>
    <w:rsid w:val="00651A61"/>
    <w:rsid w:val="00654268"/>
    <w:rsid w:val="00655CC7"/>
    <w:rsid w:val="00671D2E"/>
    <w:rsid w:val="00674BA8"/>
    <w:rsid w:val="00681A56"/>
    <w:rsid w:val="006830D8"/>
    <w:rsid w:val="006845BC"/>
    <w:rsid w:val="0068746B"/>
    <w:rsid w:val="006956FF"/>
    <w:rsid w:val="006A581A"/>
    <w:rsid w:val="006B4956"/>
    <w:rsid w:val="006B4D3B"/>
    <w:rsid w:val="006D113F"/>
    <w:rsid w:val="006D121F"/>
    <w:rsid w:val="006D5835"/>
    <w:rsid w:val="006D73EF"/>
    <w:rsid w:val="006F6B06"/>
    <w:rsid w:val="00705FF3"/>
    <w:rsid w:val="00706CBA"/>
    <w:rsid w:val="007077CA"/>
    <w:rsid w:val="00730B83"/>
    <w:rsid w:val="007344FF"/>
    <w:rsid w:val="00736345"/>
    <w:rsid w:val="007446D9"/>
    <w:rsid w:val="00746373"/>
    <w:rsid w:val="00750D68"/>
    <w:rsid w:val="007547B7"/>
    <w:rsid w:val="00762991"/>
    <w:rsid w:val="00764018"/>
    <w:rsid w:val="00766FAF"/>
    <w:rsid w:val="00775D2E"/>
    <w:rsid w:val="0078184E"/>
    <w:rsid w:val="00783C23"/>
    <w:rsid w:val="00793343"/>
    <w:rsid w:val="007A2C47"/>
    <w:rsid w:val="007A5CC3"/>
    <w:rsid w:val="007B427B"/>
    <w:rsid w:val="007B5AFB"/>
    <w:rsid w:val="007B5F39"/>
    <w:rsid w:val="007B6605"/>
    <w:rsid w:val="007F7DF9"/>
    <w:rsid w:val="008045B1"/>
    <w:rsid w:val="0082049D"/>
    <w:rsid w:val="00824F38"/>
    <w:rsid w:val="008268C4"/>
    <w:rsid w:val="00827819"/>
    <w:rsid w:val="008330C5"/>
    <w:rsid w:val="00845394"/>
    <w:rsid w:val="008464AA"/>
    <w:rsid w:val="008620C3"/>
    <w:rsid w:val="00875886"/>
    <w:rsid w:val="00875ABD"/>
    <w:rsid w:val="00875D49"/>
    <w:rsid w:val="00880E66"/>
    <w:rsid w:val="00885442"/>
    <w:rsid w:val="008955E8"/>
    <w:rsid w:val="0089591C"/>
    <w:rsid w:val="008A0D35"/>
    <w:rsid w:val="008A1902"/>
    <w:rsid w:val="008A1D80"/>
    <w:rsid w:val="008A748F"/>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6E9B"/>
    <w:rsid w:val="009779EE"/>
    <w:rsid w:val="009833F8"/>
    <w:rsid w:val="009960BD"/>
    <w:rsid w:val="00996B7F"/>
    <w:rsid w:val="009A322F"/>
    <w:rsid w:val="009A3B7D"/>
    <w:rsid w:val="009B78E2"/>
    <w:rsid w:val="009C0286"/>
    <w:rsid w:val="009C186E"/>
    <w:rsid w:val="009C67EB"/>
    <w:rsid w:val="009D2217"/>
    <w:rsid w:val="009D29F3"/>
    <w:rsid w:val="009E2492"/>
    <w:rsid w:val="009E618D"/>
    <w:rsid w:val="00A0729F"/>
    <w:rsid w:val="00A07A99"/>
    <w:rsid w:val="00A16154"/>
    <w:rsid w:val="00A3196D"/>
    <w:rsid w:val="00A3776E"/>
    <w:rsid w:val="00A63BA3"/>
    <w:rsid w:val="00A67EAF"/>
    <w:rsid w:val="00A730ED"/>
    <w:rsid w:val="00A741B3"/>
    <w:rsid w:val="00A84F5C"/>
    <w:rsid w:val="00A86586"/>
    <w:rsid w:val="00A86C63"/>
    <w:rsid w:val="00A92989"/>
    <w:rsid w:val="00AA4E35"/>
    <w:rsid w:val="00AB1B29"/>
    <w:rsid w:val="00AB4272"/>
    <w:rsid w:val="00AC01EE"/>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0415"/>
    <w:rsid w:val="00BD4695"/>
    <w:rsid w:val="00BE1FFC"/>
    <w:rsid w:val="00BE3A1B"/>
    <w:rsid w:val="00BF04B8"/>
    <w:rsid w:val="00BF2897"/>
    <w:rsid w:val="00BF3F4D"/>
    <w:rsid w:val="00C0259F"/>
    <w:rsid w:val="00C116FB"/>
    <w:rsid w:val="00C1691E"/>
    <w:rsid w:val="00C233C9"/>
    <w:rsid w:val="00C31ABF"/>
    <w:rsid w:val="00C3656A"/>
    <w:rsid w:val="00C37BF3"/>
    <w:rsid w:val="00C45CF6"/>
    <w:rsid w:val="00C462A9"/>
    <w:rsid w:val="00C47A01"/>
    <w:rsid w:val="00C47CA5"/>
    <w:rsid w:val="00C56D7E"/>
    <w:rsid w:val="00C6368C"/>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50ECB"/>
    <w:rsid w:val="00D65D0C"/>
    <w:rsid w:val="00D71CD6"/>
    <w:rsid w:val="00D74865"/>
    <w:rsid w:val="00D84239"/>
    <w:rsid w:val="00D84DBC"/>
    <w:rsid w:val="00D95508"/>
    <w:rsid w:val="00D9769A"/>
    <w:rsid w:val="00DA1BF9"/>
    <w:rsid w:val="00DA320C"/>
    <w:rsid w:val="00DA7735"/>
    <w:rsid w:val="00DB3E3C"/>
    <w:rsid w:val="00DC6C48"/>
    <w:rsid w:val="00DC70C1"/>
    <w:rsid w:val="00DE534A"/>
    <w:rsid w:val="00DF3318"/>
    <w:rsid w:val="00E018FB"/>
    <w:rsid w:val="00E03E0C"/>
    <w:rsid w:val="00E22375"/>
    <w:rsid w:val="00E241B0"/>
    <w:rsid w:val="00E27505"/>
    <w:rsid w:val="00E325CB"/>
    <w:rsid w:val="00E363F0"/>
    <w:rsid w:val="00E369AE"/>
    <w:rsid w:val="00E37141"/>
    <w:rsid w:val="00E430EA"/>
    <w:rsid w:val="00E476B1"/>
    <w:rsid w:val="00E51EBB"/>
    <w:rsid w:val="00E644AF"/>
    <w:rsid w:val="00E90058"/>
    <w:rsid w:val="00E909E3"/>
    <w:rsid w:val="00E96EF8"/>
    <w:rsid w:val="00EA1609"/>
    <w:rsid w:val="00EA4AC2"/>
    <w:rsid w:val="00EA5555"/>
    <w:rsid w:val="00EB0A9C"/>
    <w:rsid w:val="00EB4AB4"/>
    <w:rsid w:val="00EC0FB8"/>
    <w:rsid w:val="00EC2924"/>
    <w:rsid w:val="00EC2C4D"/>
    <w:rsid w:val="00EE0757"/>
    <w:rsid w:val="00EE1CC1"/>
    <w:rsid w:val="00EE6D06"/>
    <w:rsid w:val="00EF7405"/>
    <w:rsid w:val="00F020B9"/>
    <w:rsid w:val="00F17BAA"/>
    <w:rsid w:val="00F232FD"/>
    <w:rsid w:val="00F36703"/>
    <w:rsid w:val="00F465DE"/>
    <w:rsid w:val="00F6360A"/>
    <w:rsid w:val="00F66FEE"/>
    <w:rsid w:val="00F70C57"/>
    <w:rsid w:val="00F73F5A"/>
    <w:rsid w:val="00F75D03"/>
    <w:rsid w:val="00F978E5"/>
    <w:rsid w:val="00FA0000"/>
    <w:rsid w:val="00FA5F5C"/>
    <w:rsid w:val="00FB09B7"/>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6E58BBCA"/>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6D121F"/>
    <w:rPr>
      <w:sz w:val="16"/>
      <w:szCs w:val="16"/>
    </w:rPr>
  </w:style>
  <w:style w:type="paragraph" w:styleId="CommentText">
    <w:name w:val="annotation text"/>
    <w:basedOn w:val="Normal"/>
    <w:link w:val="CommentTextChar"/>
    <w:semiHidden/>
    <w:unhideWhenUsed/>
    <w:rsid w:val="006D121F"/>
    <w:pPr>
      <w:spacing w:line="240" w:lineRule="auto"/>
    </w:pPr>
    <w:rPr>
      <w:sz w:val="20"/>
      <w:szCs w:val="20"/>
    </w:rPr>
  </w:style>
  <w:style w:type="character" w:customStyle="1" w:styleId="CommentTextChar">
    <w:name w:val="Comment Text Char"/>
    <w:basedOn w:val="DefaultParagraphFont"/>
    <w:link w:val="CommentText"/>
    <w:semiHidden/>
    <w:rsid w:val="006D121F"/>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6D121F"/>
    <w:rPr>
      <w:b/>
      <w:bCs/>
    </w:rPr>
  </w:style>
  <w:style w:type="character" w:customStyle="1" w:styleId="CommentSubjectChar">
    <w:name w:val="Comment Subject Char"/>
    <w:basedOn w:val="CommentTextChar"/>
    <w:link w:val="CommentSubject"/>
    <w:semiHidden/>
    <w:rsid w:val="006D121F"/>
    <w:rPr>
      <w:rFonts w:ascii="Lucida Sans" w:hAnsi="Lucida Sans"/>
      <w:b/>
      <w:bCs/>
      <w:lang w:val="de-DE" w:eastAsia="de-DE"/>
    </w:rPr>
  </w:style>
  <w:style w:type="character" w:customStyle="1" w:styleId="UnresolvedMention">
    <w:name w:val="Unresolved Mention"/>
    <w:basedOn w:val="DefaultParagraphFont"/>
    <w:uiPriority w:val="99"/>
    <w:semiHidden/>
    <w:unhideWhenUsed/>
    <w:rsid w:val="006542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compoundingsolution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orate.evonik.us/region/north_ameri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akeep.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ogamid.com" TargetMode="External"/><Relationship Id="rId4" Type="http://schemas.openxmlformats.org/officeDocument/2006/relationships/settings" Target="settings.xml"/><Relationship Id="rId9" Type="http://schemas.openxmlformats.org/officeDocument/2006/relationships/hyperlink" Target="http://www.vestamid.com" TargetMode="External"/><Relationship Id="rId14" Type="http://schemas.openxmlformats.org/officeDocument/2006/relationships/hyperlink" Target="mailto:robert.brown@evoni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1B2CC-72C2-46B7-9A60-C7C0E4A77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EvonikUpdateEnglish_US-letter-size.dot</Template>
  <TotalTime>3</TotalTime>
  <Pages>3</Pages>
  <Words>817</Words>
  <Characters>5360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6165</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S12131;maria.vytinidou@evonik.com</dc:creator>
  <cp:lastModifiedBy>Wilson, Stefanie</cp:lastModifiedBy>
  <cp:revision>2</cp:revision>
  <cp:lastPrinted>2012-09-26T05:27:00Z</cp:lastPrinted>
  <dcterms:created xsi:type="dcterms:W3CDTF">2018-12-10T16:46:00Z</dcterms:created>
  <dcterms:modified xsi:type="dcterms:W3CDTF">2018-12-10T16:46:00Z</dcterms:modified>
</cp:coreProperties>
</file>