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44D33" w14:textId="77777777"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5070002C" wp14:editId="73C37AE3">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14:paraId="7F5F329E" w14:textId="1B64F40B" w:rsidR="008A1D80" w:rsidRPr="001747B9" w:rsidRDefault="00142665" w:rsidP="008A1D80">
      <w:pPr>
        <w:rPr>
          <w:rFonts w:ascii="Lucida Sans Unicode" w:hAnsi="Lucida Sans Unicode" w:cs="Lucida Sans Unicode"/>
          <w:sz w:val="22"/>
          <w:szCs w:val="22"/>
          <w:lang w:val="en-US"/>
        </w:rPr>
      </w:pPr>
      <w:r w:rsidRPr="00142665">
        <w:rPr>
          <w:rFonts w:ascii="Lucida Sans Unicode" w:hAnsi="Lucida Sans Unicode" w:cs="Lucida Sans Unicode"/>
          <w:b/>
          <w:bCs/>
          <w:sz w:val="24"/>
          <w:lang w:val="en-US"/>
        </w:rPr>
        <w:t>E</w:t>
      </w:r>
      <w:r>
        <w:rPr>
          <w:rFonts w:ascii="Lucida Sans Unicode" w:hAnsi="Lucida Sans Unicode" w:cs="Lucida Sans Unicode"/>
          <w:b/>
          <w:bCs/>
          <w:sz w:val="24"/>
          <w:lang w:val="en-US"/>
        </w:rPr>
        <w:t>vonik</w:t>
      </w:r>
      <w:r w:rsidRPr="00142665">
        <w:rPr>
          <w:rFonts w:ascii="Lucida Sans Unicode" w:hAnsi="Lucida Sans Unicode" w:cs="Lucida Sans Unicode"/>
          <w:b/>
          <w:bCs/>
          <w:sz w:val="24"/>
          <w:lang w:val="en-US"/>
        </w:rPr>
        <w:t xml:space="preserve"> C</w:t>
      </w:r>
      <w:r>
        <w:rPr>
          <w:rFonts w:ascii="Lucida Sans Unicode" w:hAnsi="Lucida Sans Unicode" w:cs="Lucida Sans Unicode"/>
          <w:b/>
          <w:bCs/>
          <w:sz w:val="24"/>
          <w:lang w:val="en-US"/>
        </w:rPr>
        <w:t>orporation</w:t>
      </w:r>
      <w:r w:rsidRPr="00142665">
        <w:rPr>
          <w:rFonts w:ascii="Lucida Sans Unicode" w:hAnsi="Lucida Sans Unicode" w:cs="Lucida Sans Unicode"/>
          <w:b/>
          <w:bCs/>
          <w:sz w:val="24"/>
          <w:lang w:val="en-US"/>
        </w:rPr>
        <w:t xml:space="preserve"> </w:t>
      </w:r>
      <w:r>
        <w:rPr>
          <w:rFonts w:ascii="Lucida Sans Unicode" w:hAnsi="Lucida Sans Unicode" w:cs="Lucida Sans Unicode"/>
          <w:b/>
          <w:bCs/>
          <w:sz w:val="24"/>
          <w:lang w:val="en-US"/>
        </w:rPr>
        <w:t>Announces</w:t>
      </w:r>
      <w:r w:rsidRPr="00142665">
        <w:rPr>
          <w:rFonts w:ascii="Lucida Sans Unicode" w:hAnsi="Lucida Sans Unicode" w:cs="Lucida Sans Unicode"/>
          <w:b/>
          <w:bCs/>
          <w:sz w:val="24"/>
          <w:lang w:val="en-US"/>
        </w:rPr>
        <w:t xml:space="preserve"> Sales Agency C</w:t>
      </w:r>
      <w:r>
        <w:rPr>
          <w:rFonts w:ascii="Lucida Sans Unicode" w:hAnsi="Lucida Sans Unicode" w:cs="Lucida Sans Unicode"/>
          <w:b/>
          <w:bCs/>
          <w:sz w:val="24"/>
          <w:lang w:val="en-US"/>
        </w:rPr>
        <w:t>ontract</w:t>
      </w:r>
      <w:r w:rsidRPr="00142665">
        <w:rPr>
          <w:rFonts w:ascii="Lucida Sans Unicode" w:hAnsi="Lucida Sans Unicode" w:cs="Lucida Sans Unicode"/>
          <w:b/>
          <w:bCs/>
          <w:sz w:val="24"/>
          <w:lang w:val="en-US"/>
        </w:rPr>
        <w:t xml:space="preserve"> </w:t>
      </w:r>
      <w:r>
        <w:rPr>
          <w:rFonts w:ascii="Lucida Sans Unicode" w:hAnsi="Lucida Sans Unicode" w:cs="Lucida Sans Unicode"/>
          <w:b/>
          <w:bCs/>
          <w:sz w:val="24"/>
          <w:lang w:val="en-US"/>
        </w:rPr>
        <w:t>with</w:t>
      </w:r>
      <w:r w:rsidRPr="00142665">
        <w:rPr>
          <w:rFonts w:ascii="Lucida Sans Unicode" w:hAnsi="Lucida Sans Unicode" w:cs="Lucida Sans Unicode"/>
          <w:b/>
          <w:bCs/>
          <w:sz w:val="24"/>
          <w:lang w:val="en-US"/>
        </w:rPr>
        <w:t xml:space="preserve"> Seher Consulting Ltd</w:t>
      </w:r>
      <w:r>
        <w:rPr>
          <w:rFonts w:ascii="Lucida Sans Unicode" w:hAnsi="Lucida Sans Unicode" w:cs="Lucida Sans Unicode"/>
          <w:b/>
          <w:bCs/>
          <w:sz w:val="24"/>
          <w:lang w:val="en-US"/>
        </w:rPr>
        <w:t>.</w:t>
      </w:r>
    </w:p>
    <w:p w14:paraId="0AF2FB01" w14:textId="77777777" w:rsidR="00142665" w:rsidRDefault="00142665" w:rsidP="00142665">
      <w:pPr>
        <w:autoSpaceDE w:val="0"/>
        <w:autoSpaceDN w:val="0"/>
        <w:adjustRightInd w:val="0"/>
        <w:spacing w:line="240" w:lineRule="auto"/>
        <w:rPr>
          <w:rFonts w:ascii="Lucida Sans Unicode" w:hAnsi="Lucida Sans Unicode" w:cs="Lucida Sans Unicode"/>
          <w:color w:val="000000"/>
          <w:sz w:val="22"/>
          <w:szCs w:val="22"/>
          <w:lang w:val="en-US"/>
        </w:rPr>
      </w:pPr>
    </w:p>
    <w:p w14:paraId="07CFF7FE" w14:textId="657D6A00" w:rsidR="00142665" w:rsidRDefault="00142665" w:rsidP="00142665">
      <w:pPr>
        <w:autoSpaceDE w:val="0"/>
        <w:autoSpaceDN w:val="0"/>
        <w:adjustRightInd w:val="0"/>
        <w:spacing w:line="240" w:lineRule="auto"/>
        <w:rPr>
          <w:rFonts w:ascii="Lucida Sans Unicode" w:hAnsi="Lucida Sans Unicode" w:cs="Lucida Sans Unicode"/>
          <w:color w:val="000000"/>
          <w:sz w:val="22"/>
          <w:szCs w:val="22"/>
          <w:lang w:val="en-US"/>
        </w:rPr>
      </w:pPr>
      <w:r w:rsidRPr="00CB4ED3">
        <w:rPr>
          <w:rFonts w:ascii="Lucida Sans Unicode" w:hAnsi="Lucida Sans Unicode" w:cs="Lucida Sans Unicode"/>
          <w:color w:val="000000"/>
          <w:sz w:val="22"/>
          <w:szCs w:val="22"/>
          <w:lang w:val="en-US"/>
        </w:rPr>
        <w:t xml:space="preserve">PARSIPPANY, N.J., </w:t>
      </w:r>
      <w:r w:rsidR="00F20F55" w:rsidRPr="00CB4ED3">
        <w:rPr>
          <w:rFonts w:ascii="Lucida Sans Unicode" w:hAnsi="Lucida Sans Unicode" w:cs="Lucida Sans Unicode"/>
          <w:color w:val="000000"/>
          <w:sz w:val="22"/>
          <w:szCs w:val="22"/>
          <w:lang w:val="en-US"/>
        </w:rPr>
        <w:t>March</w:t>
      </w:r>
      <w:r w:rsidRPr="00CB4ED3">
        <w:rPr>
          <w:rFonts w:ascii="Lucida Sans Unicode" w:hAnsi="Lucida Sans Unicode" w:cs="Lucida Sans Unicode"/>
          <w:color w:val="000000"/>
          <w:sz w:val="22"/>
          <w:szCs w:val="22"/>
          <w:lang w:val="en-US"/>
        </w:rPr>
        <w:t xml:space="preserve"> </w:t>
      </w:r>
      <w:r w:rsidR="003270FE" w:rsidRPr="00CB4ED3">
        <w:rPr>
          <w:rFonts w:ascii="Lucida Sans Unicode" w:hAnsi="Lucida Sans Unicode" w:cs="Lucida Sans Unicode"/>
          <w:color w:val="000000"/>
          <w:sz w:val="22"/>
          <w:szCs w:val="22"/>
          <w:lang w:val="en-US"/>
        </w:rPr>
        <w:t>22</w:t>
      </w:r>
      <w:r w:rsidRPr="00CB4ED3">
        <w:rPr>
          <w:rFonts w:ascii="Lucida Sans Unicode" w:hAnsi="Lucida Sans Unicode" w:cs="Lucida Sans Unicode"/>
          <w:color w:val="000000"/>
          <w:sz w:val="22"/>
          <w:szCs w:val="22"/>
          <w:lang w:val="en-US"/>
        </w:rPr>
        <w:t>, 2018</w:t>
      </w:r>
      <w:r w:rsidR="00C92CA7" w:rsidRPr="00CB4ED3">
        <w:rPr>
          <w:rFonts w:ascii="Lucida Sans Unicode" w:hAnsi="Lucida Sans Unicode" w:cs="Lucida Sans Unicode"/>
          <w:color w:val="000000"/>
          <w:sz w:val="22"/>
          <w:szCs w:val="22"/>
          <w:lang w:val="en-US"/>
        </w:rPr>
        <w:t xml:space="preserve"> – </w:t>
      </w:r>
      <w:r w:rsidRPr="00CB4ED3">
        <w:rPr>
          <w:rFonts w:ascii="Lucida Sans Unicode" w:hAnsi="Lucida Sans Unicode" w:cs="Lucida Sans Unicode"/>
          <w:color w:val="000000"/>
          <w:sz w:val="22"/>
          <w:szCs w:val="22"/>
          <w:lang w:val="en-US"/>
        </w:rPr>
        <w:t xml:space="preserve">Evonik Corporation’s High Performance Polymers Business Line today announced a sales agency agreement with Seher Consulting Ltd. for its VESTAMID® NRG </w:t>
      </w:r>
      <w:r w:rsidR="00AA7B21">
        <w:rPr>
          <w:rFonts w:ascii="Lucida Sans Unicode" w:hAnsi="Lucida Sans Unicode" w:cs="Lucida Sans Unicode"/>
          <w:color w:val="000000"/>
          <w:sz w:val="22"/>
          <w:szCs w:val="22"/>
          <w:lang w:val="en-US"/>
        </w:rPr>
        <w:t xml:space="preserve">Polyamide 12 </w:t>
      </w:r>
      <w:r w:rsidRPr="00CB4ED3">
        <w:rPr>
          <w:rFonts w:ascii="Lucida Sans Unicode" w:hAnsi="Lucida Sans Unicode" w:cs="Lucida Sans Unicode"/>
          <w:color w:val="000000"/>
          <w:sz w:val="22"/>
          <w:szCs w:val="22"/>
          <w:lang w:val="en-US"/>
        </w:rPr>
        <w:t xml:space="preserve">product line used in oil </w:t>
      </w:r>
      <w:r w:rsidR="00CB4ED3">
        <w:rPr>
          <w:rFonts w:ascii="Lucida Sans Unicode" w:hAnsi="Lucida Sans Unicode" w:cs="Lucida Sans Unicode"/>
          <w:color w:val="000000"/>
          <w:sz w:val="22"/>
          <w:szCs w:val="22"/>
          <w:lang w:val="en-US"/>
        </w:rPr>
        <w:t>and</w:t>
      </w:r>
      <w:r w:rsidRPr="00CB4ED3">
        <w:rPr>
          <w:rFonts w:ascii="Lucida Sans Unicode" w:hAnsi="Lucida Sans Unicode" w:cs="Lucida Sans Unicode"/>
          <w:color w:val="000000"/>
          <w:sz w:val="22"/>
          <w:szCs w:val="22"/>
          <w:lang w:val="en-US"/>
        </w:rPr>
        <w:t xml:space="preserve"> gas applications for the Canadian region.</w:t>
      </w:r>
    </w:p>
    <w:p w14:paraId="7BD9CA47" w14:textId="77777777" w:rsidR="00142665" w:rsidRPr="00142665" w:rsidRDefault="00142665" w:rsidP="00142665">
      <w:pPr>
        <w:autoSpaceDE w:val="0"/>
        <w:autoSpaceDN w:val="0"/>
        <w:adjustRightInd w:val="0"/>
        <w:spacing w:line="240" w:lineRule="auto"/>
        <w:rPr>
          <w:rFonts w:ascii="Lucida Sans Unicode" w:hAnsi="Lucida Sans Unicode" w:cs="Lucida Sans Unicode"/>
          <w:color w:val="000000"/>
          <w:sz w:val="22"/>
          <w:szCs w:val="22"/>
          <w:lang w:val="en-US"/>
        </w:rPr>
      </w:pPr>
    </w:p>
    <w:p w14:paraId="0225E026" w14:textId="17586475" w:rsidR="008A2AF4" w:rsidRDefault="00142665" w:rsidP="00142665">
      <w:pPr>
        <w:autoSpaceDE w:val="0"/>
        <w:autoSpaceDN w:val="0"/>
        <w:adjustRightInd w:val="0"/>
        <w:spacing w:line="240" w:lineRule="auto"/>
        <w:rPr>
          <w:rFonts w:ascii="Lucida Sans Unicode" w:hAnsi="Lucida Sans Unicode" w:cs="Lucida Sans Unicode"/>
          <w:color w:val="000000"/>
          <w:sz w:val="22"/>
          <w:szCs w:val="22"/>
          <w:lang w:val="en-US"/>
        </w:rPr>
      </w:pPr>
      <w:r w:rsidRPr="00142665">
        <w:rPr>
          <w:rFonts w:ascii="Lucida Sans Unicode" w:hAnsi="Lucida Sans Unicode" w:cs="Lucida Sans Unicode"/>
          <w:color w:val="000000"/>
          <w:sz w:val="22"/>
          <w:szCs w:val="22"/>
          <w:lang w:val="en-US"/>
        </w:rPr>
        <w:t>“We are very excited about this alliance with Seher Consulting,” said Doug Weishaar, business development manager of Evonik Corporation’s High Performance Polymers Business Line. “Seher Consulting bring</w:t>
      </w:r>
      <w:r w:rsidR="00AA7B21">
        <w:rPr>
          <w:rFonts w:ascii="Lucida Sans Unicode" w:hAnsi="Lucida Sans Unicode" w:cs="Lucida Sans Unicode"/>
          <w:color w:val="000000"/>
          <w:sz w:val="22"/>
          <w:szCs w:val="22"/>
          <w:lang w:val="en-US"/>
        </w:rPr>
        <w:t>s</w:t>
      </w:r>
      <w:bookmarkStart w:id="0" w:name="_GoBack"/>
      <w:bookmarkEnd w:id="0"/>
      <w:r w:rsidRPr="00142665">
        <w:rPr>
          <w:rFonts w:ascii="Lucida Sans Unicode" w:hAnsi="Lucida Sans Unicode" w:cs="Lucida Sans Unicode"/>
          <w:color w:val="000000"/>
          <w:sz w:val="22"/>
          <w:szCs w:val="22"/>
          <w:lang w:val="en-US"/>
        </w:rPr>
        <w:t xml:space="preserve"> over 20 years of expertise to Evonik and is strategically located in Calgary</w:t>
      </w:r>
      <w:r w:rsidR="00AA7B21">
        <w:rPr>
          <w:rFonts w:ascii="Lucida Sans Unicode" w:hAnsi="Lucida Sans Unicode" w:cs="Lucida Sans Unicode"/>
          <w:color w:val="000000"/>
          <w:sz w:val="22"/>
          <w:szCs w:val="22"/>
          <w:lang w:val="en-US"/>
        </w:rPr>
        <w:t>,</w:t>
      </w:r>
      <w:r w:rsidRPr="00142665">
        <w:rPr>
          <w:rFonts w:ascii="Lucida Sans Unicode" w:hAnsi="Lucida Sans Unicode" w:cs="Lucida Sans Unicode"/>
          <w:color w:val="000000"/>
          <w:sz w:val="22"/>
          <w:szCs w:val="22"/>
          <w:lang w:val="en-US"/>
        </w:rPr>
        <w:t xml:space="preserve"> Canada. This alliance will offer Evonik broader </w:t>
      </w:r>
      <w:r w:rsidRPr="00CB4ED3">
        <w:rPr>
          <w:rFonts w:ascii="Lucida Sans Unicode" w:hAnsi="Lucida Sans Unicode" w:cs="Lucida Sans Unicode"/>
          <w:color w:val="000000"/>
          <w:sz w:val="22"/>
          <w:szCs w:val="22"/>
          <w:lang w:val="en-US"/>
        </w:rPr>
        <w:t>oil and gas market exposure,</w:t>
      </w:r>
      <w:r w:rsidRPr="00142665">
        <w:rPr>
          <w:rFonts w:ascii="Lucida Sans Unicode" w:hAnsi="Lucida Sans Unicode" w:cs="Lucida Sans Unicode"/>
          <w:color w:val="000000"/>
          <w:sz w:val="22"/>
          <w:szCs w:val="22"/>
          <w:lang w:val="en-US"/>
        </w:rPr>
        <w:t xml:space="preserve"> in this important region, for our specialty high performance polymers</w:t>
      </w:r>
      <w:r w:rsidR="008E466C" w:rsidRPr="008E466C">
        <w:rPr>
          <w:rFonts w:ascii="Lucida Sans Unicode" w:hAnsi="Lucida Sans Unicode" w:cs="Lucida Sans Unicode"/>
          <w:color w:val="000000"/>
          <w:sz w:val="22"/>
          <w:szCs w:val="22"/>
          <w:lang w:val="en-US"/>
        </w:rPr>
        <w:t>.</w:t>
      </w:r>
      <w:r w:rsidR="00C92CA7">
        <w:rPr>
          <w:rFonts w:ascii="Lucida Sans Unicode" w:hAnsi="Lucida Sans Unicode" w:cs="Lucida Sans Unicode"/>
          <w:color w:val="000000"/>
          <w:sz w:val="22"/>
          <w:szCs w:val="22"/>
          <w:lang w:val="en-US"/>
        </w:rPr>
        <w:t>”</w:t>
      </w:r>
    </w:p>
    <w:p w14:paraId="0214B1F4" w14:textId="77777777" w:rsidR="008A2AF4" w:rsidRDefault="008A2AF4"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6EFB8E32" w14:textId="218BD4A6" w:rsidR="009209A1" w:rsidRDefault="008A2AF4" w:rsidP="008A2AF4">
      <w:pPr>
        <w:autoSpaceDE w:val="0"/>
        <w:autoSpaceDN w:val="0"/>
        <w:adjustRightInd w:val="0"/>
        <w:spacing w:line="240" w:lineRule="auto"/>
        <w:rPr>
          <w:rFonts w:ascii="Lucida Sans Unicode" w:hAnsi="Lucida Sans Unicode" w:cs="Lucida Sans Unicode"/>
          <w:color w:val="000000"/>
          <w:sz w:val="22"/>
          <w:szCs w:val="22"/>
          <w:lang w:val="en-US"/>
        </w:rPr>
      </w:pPr>
      <w:r w:rsidRPr="008A2AF4">
        <w:rPr>
          <w:rFonts w:ascii="Lucida Sans Unicode" w:hAnsi="Lucida Sans Unicode" w:cs="Lucida Sans Unicode"/>
          <w:color w:val="000000"/>
          <w:sz w:val="22"/>
          <w:szCs w:val="22"/>
          <w:lang w:val="en-US"/>
        </w:rPr>
        <w:t>VEST</w:t>
      </w:r>
      <w:r w:rsidR="00142665">
        <w:rPr>
          <w:rFonts w:ascii="Lucida Sans Unicode" w:hAnsi="Lucida Sans Unicode" w:cs="Lucida Sans Unicode"/>
          <w:color w:val="000000"/>
          <w:sz w:val="22"/>
          <w:szCs w:val="22"/>
          <w:lang w:val="en-US"/>
        </w:rPr>
        <w:t>AMID</w:t>
      </w:r>
      <w:r w:rsidRPr="008A2AF4">
        <w:rPr>
          <w:rFonts w:ascii="Lucida Sans Unicode" w:hAnsi="Lucida Sans Unicode" w:cs="Lucida Sans Unicode"/>
          <w:color w:val="000000"/>
          <w:sz w:val="22"/>
          <w:szCs w:val="22"/>
          <w:lang w:val="en-US"/>
        </w:rPr>
        <w:t xml:space="preserve">® </w:t>
      </w:r>
      <w:r w:rsidR="00142665">
        <w:rPr>
          <w:rFonts w:ascii="Lucida Sans Unicode" w:hAnsi="Lucida Sans Unicode" w:cs="Lucida Sans Unicode"/>
          <w:color w:val="000000"/>
          <w:sz w:val="22"/>
          <w:szCs w:val="22"/>
          <w:lang w:val="en-US"/>
        </w:rPr>
        <w:t xml:space="preserve">NRG polyamide 12 compounds are specially developed for the </w:t>
      </w:r>
      <w:r w:rsidR="00142665" w:rsidRPr="00CB4ED3">
        <w:rPr>
          <w:rFonts w:ascii="Lucida Sans Unicode" w:hAnsi="Lucida Sans Unicode" w:cs="Lucida Sans Unicode"/>
          <w:color w:val="000000"/>
          <w:sz w:val="22"/>
          <w:szCs w:val="22"/>
          <w:lang w:val="en-US"/>
        </w:rPr>
        <w:t>oil and gas industry.</w:t>
      </w:r>
      <w:r w:rsidR="00142665">
        <w:rPr>
          <w:rFonts w:ascii="Lucida Sans Unicode" w:hAnsi="Lucida Sans Unicode" w:cs="Lucida Sans Unicode"/>
          <w:color w:val="000000"/>
          <w:sz w:val="22"/>
          <w:szCs w:val="22"/>
          <w:lang w:val="en-US"/>
        </w:rPr>
        <w:t xml:space="preserve"> As well as high impact strength, it also boast</w:t>
      </w:r>
      <w:r w:rsidR="00C92CA7">
        <w:rPr>
          <w:rFonts w:ascii="Lucida Sans Unicode" w:hAnsi="Lucida Sans Unicode" w:cs="Lucida Sans Unicode"/>
          <w:color w:val="000000"/>
          <w:sz w:val="22"/>
          <w:szCs w:val="22"/>
          <w:lang w:val="en-US"/>
        </w:rPr>
        <w:t>s</w:t>
      </w:r>
      <w:r w:rsidR="00142665">
        <w:rPr>
          <w:rFonts w:ascii="Lucida Sans Unicode" w:hAnsi="Lucida Sans Unicode" w:cs="Lucida Sans Unicode"/>
          <w:color w:val="000000"/>
          <w:sz w:val="22"/>
          <w:szCs w:val="22"/>
          <w:lang w:val="en-US"/>
        </w:rPr>
        <w:t xml:space="preserve"> exceptional resistance to stress cracking and chemicals. Thanks to these properties, the compounds can be used to protect both the interior and exterior of onshore and offshore oil and gas pipes to provide safe service during the lifetime of the installed pipeline.</w:t>
      </w:r>
    </w:p>
    <w:p w14:paraId="438AF99D" w14:textId="77777777" w:rsidR="00F356FB" w:rsidRDefault="00F356FB" w:rsidP="008A2AF4">
      <w:pPr>
        <w:autoSpaceDE w:val="0"/>
        <w:autoSpaceDN w:val="0"/>
        <w:adjustRightInd w:val="0"/>
        <w:spacing w:line="240" w:lineRule="auto"/>
        <w:rPr>
          <w:rFonts w:ascii="Lucida Sans Unicode" w:hAnsi="Lucida Sans Unicode" w:cs="Lucida Sans Unicode"/>
          <w:color w:val="000000"/>
          <w:sz w:val="22"/>
          <w:szCs w:val="22"/>
          <w:lang w:val="en-US"/>
        </w:rPr>
      </w:pPr>
    </w:p>
    <w:p w14:paraId="478713F6" w14:textId="1803B1AD" w:rsidR="009209A1" w:rsidRPr="001747B9" w:rsidRDefault="00B60F04"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iCs/>
          <w:color w:val="000000"/>
          <w:sz w:val="22"/>
          <w:szCs w:val="22"/>
          <w:lang w:val="en-US"/>
        </w:rPr>
        <w:t>“</w:t>
      </w:r>
      <w:r w:rsidR="00B57D91">
        <w:rPr>
          <w:rFonts w:ascii="Lucida Sans Unicode" w:hAnsi="Lucida Sans Unicode" w:cs="Lucida Sans Unicode"/>
          <w:iCs/>
          <w:color w:val="000000"/>
          <w:sz w:val="22"/>
          <w:szCs w:val="22"/>
          <w:lang w:val="en-US"/>
        </w:rPr>
        <w:t xml:space="preserve">Representing Evonik’s </w:t>
      </w:r>
      <w:r w:rsidR="001747B9" w:rsidRPr="00F356FB">
        <w:rPr>
          <w:rFonts w:ascii="Lucida Sans Unicode" w:hAnsi="Lucida Sans Unicode" w:cs="Lucida Sans Unicode"/>
          <w:color w:val="000000"/>
          <w:sz w:val="22"/>
          <w:szCs w:val="22"/>
          <w:lang w:val="en-US"/>
        </w:rPr>
        <w:t>VEST</w:t>
      </w:r>
      <w:r w:rsidR="00B57D91">
        <w:rPr>
          <w:rFonts w:ascii="Lucida Sans Unicode" w:hAnsi="Lucida Sans Unicode" w:cs="Lucida Sans Unicode"/>
          <w:color w:val="000000"/>
          <w:sz w:val="22"/>
          <w:szCs w:val="22"/>
          <w:lang w:val="en-US"/>
        </w:rPr>
        <w:t>AMID</w:t>
      </w:r>
      <w:r w:rsidR="001747B9" w:rsidRPr="00F356FB">
        <w:rPr>
          <w:rFonts w:ascii="Lucida Sans Unicode" w:hAnsi="Lucida Sans Unicode" w:cs="Lucida Sans Unicode"/>
          <w:color w:val="000000"/>
          <w:sz w:val="22"/>
          <w:szCs w:val="22"/>
          <w:lang w:val="en-US"/>
        </w:rPr>
        <w:t>®</w:t>
      </w:r>
      <w:r w:rsidRPr="00B60F04">
        <w:rPr>
          <w:rFonts w:ascii="Lucida Sans Unicode" w:hAnsi="Lucida Sans Unicode" w:cs="Lucida Sans Unicode"/>
          <w:iCs/>
          <w:color w:val="000000"/>
          <w:sz w:val="22"/>
          <w:szCs w:val="22"/>
          <w:lang w:val="en-US"/>
        </w:rPr>
        <w:t xml:space="preserve"> </w:t>
      </w:r>
      <w:r w:rsidR="00B57D91">
        <w:rPr>
          <w:rFonts w:ascii="Lucida Sans Unicode" w:hAnsi="Lucida Sans Unicode" w:cs="Lucida Sans Unicode"/>
          <w:iCs/>
          <w:color w:val="000000"/>
          <w:sz w:val="22"/>
          <w:szCs w:val="22"/>
          <w:lang w:val="en-US"/>
        </w:rPr>
        <w:t xml:space="preserve">NRG for the </w:t>
      </w:r>
      <w:r w:rsidR="00CB4ED3">
        <w:rPr>
          <w:rFonts w:ascii="Lucida Sans Unicode" w:hAnsi="Lucida Sans Unicode" w:cs="Lucida Sans Unicode"/>
          <w:iCs/>
          <w:color w:val="000000"/>
          <w:sz w:val="22"/>
          <w:szCs w:val="22"/>
          <w:lang w:val="en-US"/>
        </w:rPr>
        <w:t>o</w:t>
      </w:r>
      <w:r w:rsidR="00B57D91" w:rsidRPr="00CB4ED3">
        <w:rPr>
          <w:rFonts w:ascii="Lucida Sans Unicode" w:hAnsi="Lucida Sans Unicode" w:cs="Lucida Sans Unicode"/>
          <w:iCs/>
          <w:color w:val="000000"/>
          <w:sz w:val="22"/>
          <w:szCs w:val="22"/>
          <w:lang w:val="en-US"/>
        </w:rPr>
        <w:t xml:space="preserve">il and </w:t>
      </w:r>
      <w:r w:rsidR="00CB4ED3">
        <w:rPr>
          <w:rFonts w:ascii="Lucida Sans Unicode" w:hAnsi="Lucida Sans Unicode" w:cs="Lucida Sans Unicode"/>
          <w:iCs/>
          <w:color w:val="000000"/>
          <w:sz w:val="22"/>
          <w:szCs w:val="22"/>
          <w:lang w:val="en-US"/>
        </w:rPr>
        <w:t>g</w:t>
      </w:r>
      <w:r w:rsidR="00B57D91" w:rsidRPr="00CB4ED3">
        <w:rPr>
          <w:rFonts w:ascii="Lucida Sans Unicode" w:hAnsi="Lucida Sans Unicode" w:cs="Lucida Sans Unicode"/>
          <w:iCs/>
          <w:color w:val="000000"/>
          <w:sz w:val="22"/>
          <w:szCs w:val="22"/>
          <w:lang w:val="en-US"/>
        </w:rPr>
        <w:t>as markets</w:t>
      </w:r>
      <w:r w:rsidR="00B57D91">
        <w:rPr>
          <w:rFonts w:ascii="Lucida Sans Unicode" w:hAnsi="Lucida Sans Unicode" w:cs="Lucida Sans Unicode"/>
          <w:iCs/>
          <w:color w:val="000000"/>
          <w:sz w:val="22"/>
          <w:szCs w:val="22"/>
          <w:lang w:val="en-US"/>
        </w:rPr>
        <w:t xml:space="preserve"> in Canada allows us </w:t>
      </w:r>
      <w:r w:rsidRPr="00B60F04">
        <w:rPr>
          <w:rFonts w:ascii="Lucida Sans Unicode" w:hAnsi="Lucida Sans Unicode" w:cs="Lucida Sans Unicode"/>
          <w:iCs/>
          <w:color w:val="000000"/>
          <w:sz w:val="22"/>
          <w:szCs w:val="22"/>
          <w:lang w:val="en-US"/>
        </w:rPr>
        <w:t>to bring cutting</w:t>
      </w:r>
      <w:r w:rsidR="00694EBE">
        <w:rPr>
          <w:rFonts w:ascii="Lucida Sans Unicode" w:hAnsi="Lucida Sans Unicode" w:cs="Lucida Sans Unicode"/>
          <w:iCs/>
          <w:color w:val="000000"/>
          <w:sz w:val="22"/>
          <w:szCs w:val="22"/>
          <w:lang w:val="en-US"/>
        </w:rPr>
        <w:t>-</w:t>
      </w:r>
      <w:r w:rsidRPr="00B60F04">
        <w:rPr>
          <w:rFonts w:ascii="Lucida Sans Unicode" w:hAnsi="Lucida Sans Unicode" w:cs="Lucida Sans Unicode"/>
          <w:iCs/>
          <w:color w:val="000000"/>
          <w:sz w:val="22"/>
          <w:szCs w:val="22"/>
          <w:lang w:val="en-US"/>
        </w:rPr>
        <w:t xml:space="preserve">edge </w:t>
      </w:r>
      <w:r w:rsidR="00B57D91">
        <w:rPr>
          <w:rFonts w:ascii="Lucida Sans Unicode" w:hAnsi="Lucida Sans Unicode" w:cs="Lucida Sans Unicode"/>
          <w:iCs/>
          <w:color w:val="000000"/>
          <w:sz w:val="22"/>
          <w:szCs w:val="22"/>
          <w:lang w:val="en-US"/>
        </w:rPr>
        <w:t xml:space="preserve">non-metallic </w:t>
      </w:r>
      <w:r w:rsidRPr="00B60F04">
        <w:rPr>
          <w:rFonts w:ascii="Lucida Sans Unicode" w:hAnsi="Lucida Sans Unicode" w:cs="Lucida Sans Unicode"/>
          <w:iCs/>
          <w:color w:val="000000"/>
          <w:sz w:val="22"/>
          <w:szCs w:val="22"/>
          <w:lang w:val="en-US"/>
        </w:rPr>
        <w:t>solutions to our customers</w:t>
      </w:r>
      <w:r>
        <w:rPr>
          <w:rFonts w:ascii="Lucida Sans Unicode" w:hAnsi="Lucida Sans Unicode" w:cs="Lucida Sans Unicode"/>
          <w:iCs/>
          <w:color w:val="000000"/>
          <w:sz w:val="22"/>
          <w:szCs w:val="22"/>
          <w:lang w:val="en-US"/>
        </w:rPr>
        <w:t>,” said</w:t>
      </w:r>
      <w:r w:rsidRPr="00B60F04">
        <w:rPr>
          <w:rFonts w:ascii="Lucida Sans Unicode" w:hAnsi="Lucida Sans Unicode" w:cs="Lucida Sans Unicode"/>
          <w:iCs/>
          <w:color w:val="000000"/>
          <w:sz w:val="22"/>
          <w:szCs w:val="22"/>
          <w:lang w:val="en-US"/>
        </w:rPr>
        <w:t> </w:t>
      </w:r>
      <w:r w:rsidR="00B57D91">
        <w:rPr>
          <w:rFonts w:ascii="Lucida Sans Unicode" w:hAnsi="Lucida Sans Unicode" w:cs="Lucida Sans Unicode"/>
          <w:iCs/>
          <w:color w:val="000000"/>
          <w:sz w:val="22"/>
          <w:szCs w:val="22"/>
          <w:lang w:val="en-US"/>
        </w:rPr>
        <w:t>Leanne Seher,</w:t>
      </w:r>
      <w:r w:rsidRPr="001747B9">
        <w:rPr>
          <w:rFonts w:ascii="Lucida Sans Unicode" w:hAnsi="Lucida Sans Unicode" w:cs="Lucida Sans Unicode"/>
          <w:iCs/>
          <w:color w:val="000000"/>
          <w:sz w:val="22"/>
          <w:szCs w:val="22"/>
          <w:lang w:val="en-US"/>
        </w:rPr>
        <w:t xml:space="preserve"> </w:t>
      </w:r>
      <w:r w:rsidR="00CB4ED3">
        <w:rPr>
          <w:rFonts w:ascii="Lucida Sans Unicode" w:hAnsi="Lucida Sans Unicode" w:cs="Lucida Sans Unicode"/>
          <w:iCs/>
          <w:color w:val="000000"/>
          <w:sz w:val="22"/>
          <w:szCs w:val="22"/>
          <w:lang w:val="en-US"/>
        </w:rPr>
        <w:t>d</w:t>
      </w:r>
      <w:r w:rsidR="00B57D91" w:rsidRPr="00B57D91">
        <w:rPr>
          <w:rFonts w:ascii="Lucida Sans Unicode" w:hAnsi="Lucida Sans Unicode" w:cs="Lucida Sans Unicode"/>
          <w:iCs/>
          <w:color w:val="000000"/>
          <w:sz w:val="22"/>
          <w:szCs w:val="22"/>
          <w:lang w:val="en-US"/>
        </w:rPr>
        <w:t>irector</w:t>
      </w:r>
      <w:r w:rsidR="00CB4ED3">
        <w:rPr>
          <w:rFonts w:ascii="Lucida Sans Unicode" w:hAnsi="Lucida Sans Unicode" w:cs="Lucida Sans Unicode"/>
          <w:iCs/>
          <w:color w:val="000000"/>
          <w:sz w:val="22"/>
          <w:szCs w:val="22"/>
          <w:lang w:val="en-US"/>
        </w:rPr>
        <w:t>,</w:t>
      </w:r>
      <w:r w:rsidR="00B57D91" w:rsidRPr="00B57D91">
        <w:rPr>
          <w:rFonts w:ascii="Lucida Sans Unicode" w:hAnsi="Lucida Sans Unicode" w:cs="Lucida Sans Unicode"/>
          <w:iCs/>
          <w:color w:val="000000"/>
          <w:sz w:val="22"/>
          <w:szCs w:val="22"/>
          <w:lang w:val="en-US"/>
        </w:rPr>
        <w:t xml:space="preserve"> </w:t>
      </w:r>
      <w:r w:rsidR="00CB4ED3">
        <w:rPr>
          <w:rFonts w:ascii="Lucida Sans Unicode" w:hAnsi="Lucida Sans Unicode" w:cs="Lucida Sans Unicode"/>
          <w:iCs/>
          <w:color w:val="000000"/>
          <w:sz w:val="22"/>
          <w:szCs w:val="22"/>
          <w:lang w:val="en-US"/>
        </w:rPr>
        <w:t>p</w:t>
      </w:r>
      <w:r w:rsidR="00B57D91" w:rsidRPr="00B57D91">
        <w:rPr>
          <w:rFonts w:ascii="Lucida Sans Unicode" w:hAnsi="Lucida Sans Unicode" w:cs="Lucida Sans Unicode"/>
          <w:iCs/>
          <w:color w:val="000000"/>
          <w:sz w:val="22"/>
          <w:szCs w:val="22"/>
          <w:lang w:val="en-US"/>
        </w:rPr>
        <w:t xml:space="preserve">ipeline </w:t>
      </w:r>
      <w:r w:rsidR="00CB4ED3">
        <w:rPr>
          <w:rFonts w:ascii="Lucida Sans Unicode" w:hAnsi="Lucida Sans Unicode" w:cs="Lucida Sans Unicode"/>
          <w:iCs/>
          <w:color w:val="000000"/>
          <w:sz w:val="22"/>
          <w:szCs w:val="22"/>
          <w:lang w:val="en-US"/>
        </w:rPr>
        <w:t>i</w:t>
      </w:r>
      <w:r w:rsidR="00B57D91" w:rsidRPr="00B57D91">
        <w:rPr>
          <w:rFonts w:ascii="Lucida Sans Unicode" w:hAnsi="Lucida Sans Unicode" w:cs="Lucida Sans Unicode"/>
          <w:iCs/>
          <w:color w:val="000000"/>
          <w:sz w:val="22"/>
          <w:szCs w:val="22"/>
          <w:lang w:val="en-US"/>
        </w:rPr>
        <w:t>ntegrity</w:t>
      </w:r>
      <w:r w:rsidR="00C53815" w:rsidRPr="001747B9">
        <w:rPr>
          <w:rFonts w:ascii="Lucida Sans Unicode" w:hAnsi="Lucida Sans Unicode" w:cs="Lucida Sans Unicode"/>
          <w:iCs/>
          <w:color w:val="000000"/>
          <w:sz w:val="22"/>
          <w:szCs w:val="22"/>
          <w:lang w:val="en-US"/>
        </w:rPr>
        <w:t xml:space="preserve">. </w:t>
      </w:r>
      <w:r w:rsidR="00C53815">
        <w:rPr>
          <w:rFonts w:ascii="Lucida Sans Unicode" w:hAnsi="Lucida Sans Unicode" w:cs="Lucida Sans Unicode"/>
          <w:iCs/>
          <w:color w:val="000000"/>
          <w:sz w:val="22"/>
          <w:szCs w:val="22"/>
          <w:lang w:val="en-US"/>
        </w:rPr>
        <w:t>“</w:t>
      </w:r>
      <w:r w:rsidR="00C53815" w:rsidRPr="00C53815">
        <w:rPr>
          <w:rFonts w:ascii="Lucida Sans Unicode" w:hAnsi="Lucida Sans Unicode" w:cs="Lucida Sans Unicode"/>
          <w:iCs/>
          <w:color w:val="000000"/>
          <w:sz w:val="22"/>
          <w:szCs w:val="22"/>
          <w:lang w:val="en-US"/>
        </w:rPr>
        <w:t xml:space="preserve">With our broad reach in </w:t>
      </w:r>
      <w:r w:rsidR="00236004">
        <w:rPr>
          <w:rFonts w:ascii="Lucida Sans Unicode" w:hAnsi="Lucida Sans Unicode" w:cs="Lucida Sans Unicode"/>
          <w:iCs/>
          <w:color w:val="000000"/>
          <w:sz w:val="22"/>
          <w:szCs w:val="22"/>
          <w:lang w:val="en-US"/>
        </w:rPr>
        <w:t xml:space="preserve">the Canadian </w:t>
      </w:r>
      <w:r w:rsidR="00CB4ED3">
        <w:rPr>
          <w:rFonts w:ascii="Lucida Sans Unicode" w:hAnsi="Lucida Sans Unicode" w:cs="Lucida Sans Unicode"/>
          <w:iCs/>
          <w:color w:val="000000"/>
          <w:sz w:val="22"/>
          <w:szCs w:val="22"/>
          <w:lang w:val="en-US"/>
        </w:rPr>
        <w:t>o</w:t>
      </w:r>
      <w:r w:rsidR="00236004" w:rsidRPr="00CB4ED3">
        <w:rPr>
          <w:rFonts w:ascii="Lucida Sans Unicode" w:hAnsi="Lucida Sans Unicode" w:cs="Lucida Sans Unicode"/>
          <w:iCs/>
          <w:color w:val="000000"/>
          <w:sz w:val="22"/>
          <w:szCs w:val="22"/>
          <w:lang w:val="en-US"/>
        </w:rPr>
        <w:t xml:space="preserve">il and </w:t>
      </w:r>
      <w:r w:rsidR="00CB4ED3">
        <w:rPr>
          <w:rFonts w:ascii="Lucida Sans Unicode" w:hAnsi="Lucida Sans Unicode" w:cs="Lucida Sans Unicode"/>
          <w:iCs/>
          <w:color w:val="000000"/>
          <w:sz w:val="22"/>
          <w:szCs w:val="22"/>
          <w:lang w:val="en-US"/>
        </w:rPr>
        <w:t>g</w:t>
      </w:r>
      <w:r w:rsidR="00236004" w:rsidRPr="00CB4ED3">
        <w:rPr>
          <w:rFonts w:ascii="Lucida Sans Unicode" w:hAnsi="Lucida Sans Unicode" w:cs="Lucida Sans Unicode"/>
          <w:iCs/>
          <w:color w:val="000000"/>
          <w:sz w:val="22"/>
          <w:szCs w:val="22"/>
          <w:lang w:val="en-US"/>
        </w:rPr>
        <w:t xml:space="preserve">as </w:t>
      </w:r>
      <w:r w:rsidR="00C53815" w:rsidRPr="00CB4ED3">
        <w:rPr>
          <w:rFonts w:ascii="Lucida Sans Unicode" w:hAnsi="Lucida Sans Unicode" w:cs="Lucida Sans Unicode"/>
          <w:iCs/>
          <w:color w:val="000000"/>
          <w:sz w:val="22"/>
          <w:szCs w:val="22"/>
          <w:lang w:val="en-US"/>
        </w:rPr>
        <w:t>market</w:t>
      </w:r>
      <w:r w:rsidR="00C53815" w:rsidRPr="00C53815">
        <w:rPr>
          <w:rFonts w:ascii="Lucida Sans Unicode" w:hAnsi="Lucida Sans Unicode" w:cs="Lucida Sans Unicode"/>
          <w:iCs/>
          <w:color w:val="000000"/>
          <w:sz w:val="22"/>
          <w:szCs w:val="22"/>
          <w:lang w:val="en-US"/>
        </w:rPr>
        <w:t xml:space="preserve">, the </w:t>
      </w:r>
      <w:r w:rsidR="00C53815">
        <w:rPr>
          <w:rFonts w:ascii="Lucida Sans Unicode" w:hAnsi="Lucida Sans Unicode" w:cs="Lucida Sans Unicode"/>
          <w:iCs/>
          <w:color w:val="000000"/>
          <w:sz w:val="22"/>
          <w:szCs w:val="22"/>
          <w:lang w:val="en-US"/>
        </w:rPr>
        <w:t>relationship</w:t>
      </w:r>
      <w:r w:rsidR="00C53815" w:rsidRPr="00C53815">
        <w:rPr>
          <w:rFonts w:ascii="Lucida Sans Unicode" w:hAnsi="Lucida Sans Unicode" w:cs="Lucida Sans Unicode"/>
          <w:iCs/>
          <w:color w:val="000000"/>
          <w:sz w:val="22"/>
          <w:szCs w:val="22"/>
          <w:lang w:val="en-US"/>
        </w:rPr>
        <w:t xml:space="preserve"> between </w:t>
      </w:r>
      <w:r w:rsidR="00236004">
        <w:rPr>
          <w:rFonts w:ascii="Lucida Sans Unicode" w:hAnsi="Lucida Sans Unicode" w:cs="Lucida Sans Unicode"/>
          <w:iCs/>
          <w:color w:val="000000"/>
          <w:sz w:val="22"/>
          <w:szCs w:val="22"/>
          <w:lang w:val="en-US"/>
        </w:rPr>
        <w:t xml:space="preserve">Seher Consulting </w:t>
      </w:r>
      <w:r w:rsidR="00C53815" w:rsidRPr="00C53815">
        <w:rPr>
          <w:rFonts w:ascii="Lucida Sans Unicode" w:hAnsi="Lucida Sans Unicode" w:cs="Lucida Sans Unicode"/>
          <w:iCs/>
          <w:color w:val="000000"/>
          <w:sz w:val="22"/>
          <w:szCs w:val="22"/>
          <w:lang w:val="en-US"/>
        </w:rPr>
        <w:t xml:space="preserve">and Evonik </w:t>
      </w:r>
      <w:r w:rsidR="00236004">
        <w:rPr>
          <w:rFonts w:ascii="Lucida Sans Unicode" w:hAnsi="Lucida Sans Unicode" w:cs="Lucida Sans Unicode"/>
          <w:iCs/>
          <w:color w:val="000000"/>
          <w:sz w:val="22"/>
          <w:szCs w:val="22"/>
          <w:lang w:val="en-US"/>
        </w:rPr>
        <w:t>brings a logical addition to our service portfolio.</w:t>
      </w:r>
      <w:r w:rsidR="00825722">
        <w:rPr>
          <w:rFonts w:ascii="Lucida Sans Unicode" w:hAnsi="Lucida Sans Unicode" w:cs="Lucida Sans Unicode"/>
          <w:iCs/>
          <w:color w:val="000000"/>
          <w:sz w:val="22"/>
          <w:szCs w:val="22"/>
          <w:lang w:val="en-US"/>
        </w:rPr>
        <w:t>”</w:t>
      </w:r>
    </w:p>
    <w:p w14:paraId="2415AE9E" w14:textId="77777777" w:rsidR="009209A1" w:rsidRPr="001747B9"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357AF775" w14:textId="0FAFFCCE" w:rsidR="00825722" w:rsidRPr="001747B9" w:rsidRDefault="00825722"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1747B9">
        <w:rPr>
          <w:rFonts w:ascii="Lucida Sans Unicode" w:hAnsi="Lucida Sans Unicode" w:cs="Lucida Sans Unicode"/>
          <w:color w:val="000000"/>
          <w:sz w:val="22"/>
          <w:szCs w:val="22"/>
          <w:lang w:val="en-US"/>
        </w:rPr>
        <w:t xml:space="preserve">For more information about this product, please visit: </w:t>
      </w:r>
      <w:hyperlink r:id="rId8" w:history="1">
        <w:r w:rsidR="00236004" w:rsidRPr="00DB0A19">
          <w:rPr>
            <w:rStyle w:val="Hyperlink"/>
            <w:rFonts w:ascii="Lucida Sans Unicode" w:hAnsi="Lucida Sans Unicode" w:cs="Lucida Sans Unicode"/>
            <w:sz w:val="22"/>
            <w:szCs w:val="22"/>
            <w:lang w:val="en-US"/>
          </w:rPr>
          <w:t>www.vestamid.com</w:t>
        </w:r>
      </w:hyperlink>
      <w:r w:rsidRPr="001747B9">
        <w:rPr>
          <w:rFonts w:ascii="Lucida Sans Unicode" w:hAnsi="Lucida Sans Unicode" w:cs="Lucida Sans Unicode"/>
          <w:color w:val="000000"/>
          <w:sz w:val="22"/>
          <w:szCs w:val="22"/>
          <w:lang w:val="en-US"/>
        </w:rPr>
        <w:t>.</w:t>
      </w:r>
    </w:p>
    <w:p w14:paraId="49740C2F" w14:textId="77777777" w:rsidR="00825722" w:rsidRPr="001747B9" w:rsidRDefault="00825722"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6ED8AC9A" w14:textId="77777777"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9" w:history="1">
        <w:r w:rsidR="0078184E" w:rsidRPr="00311D7E">
          <w:rPr>
            <w:rStyle w:val="Hyperlink"/>
            <w:rFonts w:ascii="Lucida Sans Unicode" w:hAnsi="Lucida Sans Unicode" w:cs="Lucida Sans Unicode"/>
            <w:bCs/>
            <w:color w:val="991D85"/>
            <w:sz w:val="22"/>
            <w:szCs w:val="22"/>
          </w:rPr>
          <w:t>http://corporate.evonik.us/region/north_america</w:t>
        </w:r>
      </w:hyperlink>
      <w:r w:rsidR="0078184E" w:rsidRPr="00311D7E">
        <w:rPr>
          <w:rFonts w:ascii="Lucida Sans Unicode" w:hAnsi="Lucida Sans Unicode" w:cs="Lucida Sans Unicode"/>
          <w:sz w:val="22"/>
          <w:szCs w:val="22"/>
          <w:lang w:val="en-US"/>
        </w:rPr>
        <w:t>.</w:t>
      </w:r>
    </w:p>
    <w:p w14:paraId="09627B8C"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0BBFD8F5" w14:textId="2D215DAB" w:rsidR="006A56F5" w:rsidRPr="00C7540B" w:rsidRDefault="00C7540B" w:rsidP="00C53815">
      <w:pPr>
        <w:autoSpaceDE w:val="0"/>
        <w:autoSpaceDN w:val="0"/>
        <w:adjustRightInd w:val="0"/>
        <w:spacing w:line="240" w:lineRule="auto"/>
        <w:rPr>
          <w:rFonts w:ascii="Lucida Sans Unicode" w:hAnsi="Lucida Sans Unicode" w:cs="Lucida Sans Unicode"/>
          <w:bCs/>
          <w:sz w:val="22"/>
          <w:szCs w:val="22"/>
          <w:lang w:val="en-US"/>
        </w:rPr>
      </w:pPr>
      <w:r w:rsidRPr="003270FE">
        <w:rPr>
          <w:rFonts w:ascii="Lucida Sans Unicode" w:hAnsi="Lucida Sans Unicode" w:cs="Lucida Sans Unicode"/>
          <w:bCs/>
          <w:sz w:val="22"/>
          <w:szCs w:val="22"/>
          <w:lang w:val="en-US"/>
        </w:rPr>
        <w:t xml:space="preserve">Follow us on </w:t>
      </w:r>
      <w:hyperlink r:id="rId10" w:history="1">
        <w:r w:rsidRPr="003270FE">
          <w:rPr>
            <w:rStyle w:val="Hyperlink"/>
            <w:rFonts w:ascii="Lucida Sans Unicode" w:hAnsi="Lucida Sans Unicode" w:cs="Lucida Sans Unicode"/>
            <w:bCs/>
            <w:color w:val="991D85"/>
            <w:sz w:val="22"/>
            <w:szCs w:val="22"/>
            <w:lang w:val="en-US"/>
          </w:rPr>
          <w:t>Twitter</w:t>
        </w:r>
      </w:hyperlink>
      <w:r w:rsidRPr="003270FE">
        <w:rPr>
          <w:rFonts w:ascii="Lucida Sans Unicode" w:hAnsi="Lucida Sans Unicode" w:cs="Lucida Sans Unicode"/>
          <w:bCs/>
          <w:sz w:val="22"/>
          <w:szCs w:val="22"/>
          <w:lang w:val="en-US"/>
        </w:rPr>
        <w:t xml:space="preserve">, </w:t>
      </w:r>
      <w:hyperlink r:id="rId11" w:history="1">
        <w:r w:rsidRPr="003270FE">
          <w:rPr>
            <w:rStyle w:val="Hyperlink"/>
            <w:rFonts w:ascii="Lucida Sans Unicode" w:hAnsi="Lucida Sans Unicode" w:cs="Lucida Sans Unicode"/>
            <w:bCs/>
            <w:color w:val="991D85"/>
            <w:sz w:val="22"/>
            <w:szCs w:val="22"/>
            <w:lang w:val="en-US"/>
          </w:rPr>
          <w:t>LinkedIn</w:t>
        </w:r>
      </w:hyperlink>
      <w:r w:rsidRPr="003270FE">
        <w:rPr>
          <w:rFonts w:ascii="Lucida Sans Unicode" w:hAnsi="Lucida Sans Unicode" w:cs="Lucida Sans Unicode"/>
          <w:bCs/>
          <w:sz w:val="22"/>
          <w:szCs w:val="22"/>
          <w:lang w:val="en-US"/>
        </w:rPr>
        <w:t xml:space="preserve">, </w:t>
      </w:r>
      <w:hyperlink r:id="rId12" w:history="1">
        <w:r w:rsidRPr="003270FE">
          <w:rPr>
            <w:rStyle w:val="Hyperlink"/>
            <w:rFonts w:ascii="Lucida Sans Unicode" w:hAnsi="Lucida Sans Unicode" w:cs="Lucida Sans Unicode"/>
            <w:bCs/>
            <w:color w:val="991D85"/>
            <w:sz w:val="22"/>
            <w:szCs w:val="22"/>
            <w:lang w:val="en-US"/>
          </w:rPr>
          <w:t>Facebook</w:t>
        </w:r>
      </w:hyperlink>
      <w:r w:rsidRPr="003270FE">
        <w:rPr>
          <w:rFonts w:ascii="Lucida Sans Unicode" w:hAnsi="Lucida Sans Unicode" w:cs="Lucida Sans Unicode"/>
          <w:bCs/>
          <w:sz w:val="22"/>
          <w:szCs w:val="22"/>
          <w:lang w:val="en-US"/>
        </w:rPr>
        <w:t xml:space="preserve"> and </w:t>
      </w:r>
      <w:hyperlink r:id="rId13" w:history="1">
        <w:r w:rsidRPr="003270FE">
          <w:rPr>
            <w:rStyle w:val="Hyperlink"/>
            <w:rFonts w:ascii="Lucida Sans Unicode" w:hAnsi="Lucida Sans Unicode" w:cs="Lucida Sans Unicode"/>
            <w:bCs/>
            <w:color w:val="991D85"/>
            <w:sz w:val="22"/>
            <w:szCs w:val="22"/>
            <w:lang w:val="en-US"/>
          </w:rPr>
          <w:t>Google+</w:t>
        </w:r>
      </w:hyperlink>
      <w:r w:rsidRPr="003270FE">
        <w:rPr>
          <w:rFonts w:ascii="Lucida Sans Unicode" w:hAnsi="Lucida Sans Unicode" w:cs="Lucida Sans Unicode"/>
          <w:bCs/>
          <w:sz w:val="22"/>
          <w:szCs w:val="22"/>
          <w:lang w:val="en-US"/>
        </w:rPr>
        <w:t> </w:t>
      </w:r>
    </w:p>
    <w:p w14:paraId="59F2E015" w14:textId="77777777" w:rsidR="006A56F5" w:rsidRDefault="006A56F5" w:rsidP="00C53815">
      <w:pPr>
        <w:autoSpaceDE w:val="0"/>
        <w:autoSpaceDN w:val="0"/>
        <w:adjustRightInd w:val="0"/>
        <w:spacing w:line="240" w:lineRule="auto"/>
        <w:rPr>
          <w:rFonts w:ascii="Lucida Sans Unicode" w:hAnsi="Lucida Sans Unicode" w:cs="Lucida Sans Unicode"/>
          <w:b/>
          <w:bCs/>
          <w:sz w:val="18"/>
          <w:szCs w:val="18"/>
          <w:lang w:val="en-US"/>
        </w:rPr>
      </w:pPr>
    </w:p>
    <w:p w14:paraId="0983C650" w14:textId="77777777" w:rsidR="006A56F5" w:rsidRDefault="006A56F5" w:rsidP="00B313EE">
      <w:pPr>
        <w:pStyle w:val="Default"/>
        <w:spacing w:after="0"/>
        <w:rPr>
          <w:rFonts w:ascii="Lucida Sans Unicode" w:hAnsi="Lucida Sans Unicode" w:cs="Lucida Sans Unicode"/>
          <w:b/>
          <w:color w:val="000000"/>
          <w:sz w:val="18"/>
          <w:szCs w:val="18"/>
        </w:rPr>
      </w:pPr>
    </w:p>
    <w:p w14:paraId="497170EA" w14:textId="77777777" w:rsidR="00C53815" w:rsidRPr="00C53815" w:rsidRDefault="00C53815" w:rsidP="00B313EE">
      <w:pPr>
        <w:pStyle w:val="Default"/>
        <w:spacing w:after="0"/>
        <w:rPr>
          <w:rFonts w:ascii="Lucida Sans Unicode" w:hAnsi="Lucida Sans Unicode" w:cs="Lucida Sans Unicode"/>
          <w:b/>
          <w:color w:val="000000"/>
          <w:sz w:val="18"/>
          <w:szCs w:val="18"/>
        </w:rPr>
      </w:pPr>
      <w:r w:rsidRPr="00C53815">
        <w:rPr>
          <w:rFonts w:ascii="Lucida Sans Unicode" w:hAnsi="Lucida Sans Unicode" w:cs="Lucida Sans Unicode"/>
          <w:b/>
          <w:color w:val="000000"/>
          <w:sz w:val="18"/>
          <w:szCs w:val="18"/>
        </w:rPr>
        <w:t>Company Information</w:t>
      </w:r>
    </w:p>
    <w:p w14:paraId="47CCB3A4" w14:textId="77777777" w:rsidR="00694EBE" w:rsidRPr="006D5835" w:rsidRDefault="00694EBE" w:rsidP="00694EBE">
      <w:pPr>
        <w:pStyle w:val="Default"/>
        <w:spacing w:after="0"/>
        <w:rPr>
          <w:rFonts w:ascii="Lucida Sans Unicode" w:hAnsi="Lucida Sans Unicode" w:cs="Lucida Sans Unicode"/>
          <w:color w:val="000000"/>
          <w:sz w:val="18"/>
          <w:szCs w:val="18"/>
        </w:rPr>
      </w:pPr>
      <w:r w:rsidRPr="006D5835">
        <w:rPr>
          <w:rFonts w:ascii="Lucida Sans Unicode" w:hAnsi="Lucida Sans Unicode" w:cs="Lucida Sans Unicode"/>
          <w:color w:val="000000"/>
          <w:sz w:val="18"/>
          <w:szCs w:val="18"/>
        </w:rPr>
        <w:t xml:space="preserve">Evonik is one of the world leaders in specialty chemicals. The focus on more specialty businesses, customer-orientated innovative prowess and a trustful and performance-oriented corporate culture form </w:t>
      </w:r>
      <w:r w:rsidRPr="006D5835">
        <w:rPr>
          <w:rFonts w:ascii="Lucida Sans Unicode" w:hAnsi="Lucida Sans Unicode" w:cs="Lucida Sans Unicode"/>
          <w:color w:val="000000"/>
          <w:sz w:val="18"/>
          <w:szCs w:val="18"/>
        </w:rPr>
        <w:lastRenderedPageBreak/>
        <w:t>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36D33963" w14:textId="77777777" w:rsidR="00C7540B" w:rsidRDefault="00C7540B" w:rsidP="00045B09">
      <w:pPr>
        <w:pStyle w:val="Default"/>
        <w:spacing w:after="0"/>
        <w:rPr>
          <w:rFonts w:ascii="Lucida Sans Unicode" w:hAnsi="Lucida Sans Unicode" w:cs="Lucida Sans Unicode"/>
          <w:color w:val="000000"/>
          <w:sz w:val="18"/>
          <w:szCs w:val="18"/>
        </w:rPr>
      </w:pPr>
    </w:p>
    <w:p w14:paraId="0353FD09" w14:textId="3C49DD15" w:rsidR="00C7540B" w:rsidRPr="003270FE" w:rsidRDefault="00C7540B" w:rsidP="00045B09">
      <w:pPr>
        <w:pStyle w:val="Default"/>
        <w:spacing w:after="0"/>
        <w:rPr>
          <w:rFonts w:ascii="Lucida Sans Unicode" w:hAnsi="Lucida Sans Unicode" w:cs="Lucida Sans Unicode"/>
          <w:color w:val="000000"/>
          <w:sz w:val="18"/>
          <w:szCs w:val="18"/>
        </w:rPr>
      </w:pPr>
      <w:r w:rsidRPr="003270FE">
        <w:rPr>
          <w:rFonts w:ascii="Lucida Sans Unicode" w:hAnsi="Lucida Sans Unicode" w:cs="Lucida Sans Unicode"/>
          <w:b/>
          <w:bCs/>
          <w:color w:val="000000"/>
          <w:sz w:val="18"/>
          <w:szCs w:val="18"/>
        </w:rPr>
        <w:t>About Resource Efficiency</w:t>
      </w:r>
      <w:r w:rsidR="00694EBE">
        <w:rPr>
          <w:rFonts w:ascii="Lucida Sans Unicode" w:hAnsi="Lucida Sans Unicode" w:cs="Lucida Sans Unicode"/>
          <w:color w:val="000000"/>
          <w:sz w:val="18"/>
          <w:szCs w:val="18"/>
        </w:rPr>
        <w:t> </w:t>
      </w:r>
      <w:r w:rsidR="00694EBE">
        <w:rPr>
          <w:rFonts w:ascii="Lucida Sans Unicode" w:hAnsi="Lucida Sans Unicode" w:cs="Lucida Sans Unicode"/>
          <w:color w:val="000000"/>
          <w:sz w:val="18"/>
          <w:szCs w:val="18"/>
        </w:rPr>
        <w:br/>
        <w:t>The Resource Efficiency S</w:t>
      </w:r>
      <w:r w:rsidRPr="003270FE">
        <w:rPr>
          <w:rFonts w:ascii="Lucida Sans Unicode" w:hAnsi="Lucida Sans Unicode" w:cs="Lucida Sans Unicode"/>
          <w:color w:val="000000"/>
          <w:sz w:val="18"/>
          <w:szCs w:val="18"/>
        </w:rPr>
        <w:t>egment is led by Evonik Resource Efficiency GmbH and supplies high performance materials for environmentally friendly as well as energy-efficient systems to the automotive, paints &amp; coatings, adhesives, construction, and many other industries. This segment employed about 9,000 employees, and generated sales of around €4.5 billion in 2016. </w:t>
      </w:r>
    </w:p>
    <w:p w14:paraId="722FC539" w14:textId="77777777" w:rsidR="00C7540B" w:rsidRDefault="00C7540B" w:rsidP="00045B09">
      <w:pPr>
        <w:pStyle w:val="Default"/>
        <w:spacing w:after="0"/>
        <w:rPr>
          <w:rFonts w:ascii="Lucida Sans Unicode" w:hAnsi="Lucida Sans Unicode" w:cs="Lucida Sans Unicode"/>
          <w:color w:val="000000"/>
          <w:sz w:val="18"/>
          <w:szCs w:val="18"/>
        </w:rPr>
      </w:pPr>
    </w:p>
    <w:p w14:paraId="6DEDB50B" w14:textId="77777777" w:rsidR="00C7540B" w:rsidRPr="00C53815" w:rsidRDefault="00C7540B" w:rsidP="00C7540B">
      <w:pPr>
        <w:autoSpaceDE w:val="0"/>
        <w:autoSpaceDN w:val="0"/>
        <w:adjustRightInd w:val="0"/>
        <w:spacing w:line="240" w:lineRule="auto"/>
        <w:rPr>
          <w:rFonts w:ascii="Lucida Sans Unicode" w:hAnsi="Lucida Sans Unicode" w:cs="Lucida Sans Unicode"/>
          <w:b/>
          <w:bCs/>
          <w:sz w:val="18"/>
          <w:szCs w:val="18"/>
          <w:lang w:val="en-US"/>
        </w:rPr>
      </w:pPr>
      <w:r>
        <w:rPr>
          <w:rFonts w:ascii="Lucida Sans Unicode" w:hAnsi="Lucida Sans Unicode" w:cs="Lucida Sans Unicode"/>
          <w:b/>
          <w:bCs/>
          <w:sz w:val="18"/>
          <w:szCs w:val="18"/>
          <w:lang w:val="en-US"/>
        </w:rPr>
        <w:t xml:space="preserve">About Seher Consulting Ltd. </w:t>
      </w:r>
    </w:p>
    <w:p w14:paraId="5347525E" w14:textId="627D8300" w:rsidR="00C7540B" w:rsidRPr="00CD4A0B" w:rsidRDefault="00C7540B" w:rsidP="00C7540B">
      <w:pPr>
        <w:autoSpaceDE w:val="0"/>
        <w:autoSpaceDN w:val="0"/>
        <w:adjustRightInd w:val="0"/>
        <w:spacing w:line="240" w:lineRule="auto"/>
        <w:rPr>
          <w:rFonts w:ascii="Lucida Sans Unicode" w:hAnsi="Lucida Sans Unicode" w:cs="Lucida Sans Unicode"/>
          <w:b/>
          <w:bCs/>
          <w:sz w:val="18"/>
          <w:szCs w:val="18"/>
          <w:lang w:val="en-US"/>
        </w:rPr>
      </w:pPr>
      <w:r w:rsidRPr="006A56F5">
        <w:rPr>
          <w:rFonts w:ascii="Lucida Sans Unicode" w:hAnsi="Lucida Sans Unicode" w:cs="Lucida Sans Unicode"/>
          <w:bCs/>
          <w:sz w:val="18"/>
          <w:szCs w:val="18"/>
          <w:lang w:val="en-US"/>
        </w:rPr>
        <w:t>Located in Calgary, AB, Seher Consulting Ltd. (SCL) is a privately owned energy services company specializing in pipeline integrity management and energy regulation support. SCL has been providing professional consulting services for the past 9 years and has been incorporated since 2013.</w:t>
      </w:r>
      <w:r w:rsidR="00E52AC8">
        <w:rPr>
          <w:rFonts w:ascii="Lucida Sans Unicode" w:hAnsi="Lucida Sans Unicode" w:cs="Lucida Sans Unicode"/>
          <w:bCs/>
          <w:sz w:val="18"/>
          <w:szCs w:val="18"/>
          <w:lang w:val="en-US"/>
        </w:rPr>
        <w:t xml:space="preserve"> </w:t>
      </w:r>
      <w:r>
        <w:rPr>
          <w:rFonts w:ascii="Lucida Sans Unicode" w:hAnsi="Lucida Sans Unicode" w:cs="Lucida Sans Unicode"/>
          <w:bCs/>
          <w:sz w:val="18"/>
          <w:szCs w:val="18"/>
          <w:lang w:val="en-US"/>
        </w:rPr>
        <w:t>Their</w:t>
      </w:r>
      <w:r w:rsidRPr="006A56F5">
        <w:rPr>
          <w:rFonts w:ascii="Lucida Sans Unicode" w:hAnsi="Lucida Sans Unicode" w:cs="Lucida Sans Unicode"/>
          <w:bCs/>
          <w:sz w:val="18"/>
          <w:szCs w:val="18"/>
          <w:lang w:val="en-US"/>
        </w:rPr>
        <w:t xml:space="preserve"> corporate philosophy is centered o</w:t>
      </w:r>
      <w:r>
        <w:rPr>
          <w:rFonts w:ascii="Lucida Sans Unicode" w:hAnsi="Lucida Sans Unicode" w:cs="Lucida Sans Unicode"/>
          <w:bCs/>
          <w:sz w:val="18"/>
          <w:szCs w:val="18"/>
          <w:lang w:val="en-US"/>
        </w:rPr>
        <w:t>n ongoing two-way communication while</w:t>
      </w:r>
      <w:r w:rsidRPr="006A56F5">
        <w:rPr>
          <w:rFonts w:ascii="Lucida Sans Unicode" w:hAnsi="Lucida Sans Unicode" w:cs="Lucida Sans Unicode"/>
          <w:bCs/>
          <w:sz w:val="18"/>
          <w:szCs w:val="18"/>
          <w:lang w:val="en-US"/>
        </w:rPr>
        <w:t xml:space="preserve"> striving to consistently exceed </w:t>
      </w:r>
      <w:r>
        <w:rPr>
          <w:rFonts w:ascii="Lucida Sans Unicode" w:hAnsi="Lucida Sans Unicode" w:cs="Lucida Sans Unicode"/>
          <w:bCs/>
          <w:sz w:val="18"/>
          <w:szCs w:val="18"/>
          <w:lang w:val="en-US"/>
        </w:rPr>
        <w:t>client’s expectations.</w:t>
      </w:r>
      <w:r w:rsidR="00E52AC8">
        <w:rPr>
          <w:rFonts w:ascii="Lucida Sans Unicode" w:hAnsi="Lucida Sans Unicode" w:cs="Lucida Sans Unicode"/>
          <w:bCs/>
          <w:sz w:val="18"/>
          <w:szCs w:val="18"/>
          <w:lang w:val="en-US"/>
        </w:rPr>
        <w:t xml:space="preserve"> </w:t>
      </w:r>
      <w:r>
        <w:rPr>
          <w:rFonts w:ascii="Lucida Sans Unicode" w:hAnsi="Lucida Sans Unicode" w:cs="Lucida Sans Unicode"/>
          <w:bCs/>
          <w:sz w:val="18"/>
          <w:szCs w:val="18"/>
          <w:lang w:val="en-US"/>
        </w:rPr>
        <w:t>Through their years of in</w:t>
      </w:r>
      <w:r w:rsidRPr="006A56F5">
        <w:rPr>
          <w:rFonts w:ascii="Lucida Sans Unicode" w:hAnsi="Lucida Sans Unicode" w:cs="Lucida Sans Unicode"/>
          <w:bCs/>
          <w:sz w:val="18"/>
          <w:szCs w:val="18"/>
          <w:lang w:val="en-US"/>
        </w:rPr>
        <w:t>dustry networking</w:t>
      </w:r>
      <w:r>
        <w:rPr>
          <w:rFonts w:ascii="Lucida Sans Unicode" w:hAnsi="Lucida Sans Unicode" w:cs="Lucida Sans Unicode"/>
          <w:bCs/>
          <w:sz w:val="18"/>
          <w:szCs w:val="18"/>
          <w:lang w:val="en-US"/>
        </w:rPr>
        <w:t xml:space="preserve"> they are able</w:t>
      </w:r>
      <w:r w:rsidRPr="006A56F5">
        <w:rPr>
          <w:rFonts w:ascii="Lucida Sans Unicode" w:hAnsi="Lucida Sans Unicode" w:cs="Lucida Sans Unicode"/>
          <w:bCs/>
          <w:sz w:val="18"/>
          <w:szCs w:val="18"/>
          <w:lang w:val="en-US"/>
        </w:rPr>
        <w:t xml:space="preserve"> to stay on top of developing trends, maintain </w:t>
      </w:r>
      <w:r>
        <w:rPr>
          <w:rFonts w:ascii="Lucida Sans Unicode" w:hAnsi="Lucida Sans Unicode" w:cs="Lucida Sans Unicode"/>
          <w:bCs/>
          <w:sz w:val="18"/>
          <w:szCs w:val="18"/>
          <w:lang w:val="en-US"/>
        </w:rPr>
        <w:t>their</w:t>
      </w:r>
      <w:r w:rsidRPr="006A56F5">
        <w:rPr>
          <w:rFonts w:ascii="Lucida Sans Unicode" w:hAnsi="Lucida Sans Unicode" w:cs="Lucida Sans Unicode"/>
          <w:bCs/>
          <w:sz w:val="18"/>
          <w:szCs w:val="18"/>
          <w:lang w:val="en-US"/>
        </w:rPr>
        <w:t xml:space="preserve"> offering relevance and provide back to the community through volunteering.</w:t>
      </w:r>
      <w:r w:rsidR="00E52AC8">
        <w:rPr>
          <w:rFonts w:ascii="Lucida Sans Unicode" w:hAnsi="Lucida Sans Unicode" w:cs="Lucida Sans Unicode"/>
          <w:bCs/>
          <w:sz w:val="18"/>
          <w:szCs w:val="18"/>
          <w:lang w:val="en-US"/>
        </w:rPr>
        <w:t xml:space="preserve"> </w:t>
      </w:r>
      <w:r>
        <w:rPr>
          <w:rFonts w:ascii="Lucida Sans Unicode" w:hAnsi="Lucida Sans Unicode" w:cs="Lucida Sans Unicode"/>
          <w:bCs/>
          <w:sz w:val="18"/>
          <w:szCs w:val="18"/>
          <w:lang w:val="en-US"/>
        </w:rPr>
        <w:t>SCL is c</w:t>
      </w:r>
      <w:r w:rsidRPr="006A56F5">
        <w:rPr>
          <w:rFonts w:ascii="Lucida Sans Unicode" w:hAnsi="Lucida Sans Unicode" w:cs="Lucida Sans Unicode"/>
          <w:bCs/>
          <w:sz w:val="18"/>
          <w:szCs w:val="18"/>
          <w:lang w:val="en-US"/>
        </w:rPr>
        <w:t>urrently diversifying into new markets while maintaining focus on delivering tailored</w:t>
      </w:r>
      <w:r>
        <w:rPr>
          <w:rFonts w:ascii="Lucida Sans Unicode" w:hAnsi="Lucida Sans Unicode" w:cs="Lucida Sans Unicode"/>
          <w:bCs/>
          <w:sz w:val="18"/>
          <w:szCs w:val="18"/>
          <w:lang w:val="en-US"/>
        </w:rPr>
        <w:t xml:space="preserve"> and</w:t>
      </w:r>
      <w:r w:rsidRPr="006A56F5">
        <w:rPr>
          <w:rFonts w:ascii="Lucida Sans Unicode" w:hAnsi="Lucida Sans Unicode" w:cs="Lucida Sans Unicode"/>
          <w:bCs/>
          <w:sz w:val="18"/>
          <w:szCs w:val="18"/>
          <w:lang w:val="en-US"/>
        </w:rPr>
        <w:t xml:space="preserve"> cost effective solutions to </w:t>
      </w:r>
      <w:r>
        <w:rPr>
          <w:rFonts w:ascii="Lucida Sans Unicode" w:hAnsi="Lucida Sans Unicode" w:cs="Lucida Sans Unicode"/>
          <w:bCs/>
          <w:sz w:val="18"/>
          <w:szCs w:val="18"/>
          <w:lang w:val="en-US"/>
        </w:rPr>
        <w:t>their</w:t>
      </w:r>
      <w:r w:rsidRPr="006A56F5">
        <w:rPr>
          <w:rFonts w:ascii="Lucida Sans Unicode" w:hAnsi="Lucida Sans Unicode" w:cs="Lucida Sans Unicode"/>
          <w:bCs/>
          <w:sz w:val="18"/>
          <w:szCs w:val="18"/>
          <w:lang w:val="en-US"/>
        </w:rPr>
        <w:t xml:space="preserve"> clients.</w:t>
      </w:r>
      <w:r w:rsidR="00E52AC8">
        <w:rPr>
          <w:rFonts w:ascii="Lucida Sans Unicode" w:hAnsi="Lucida Sans Unicode" w:cs="Lucida Sans Unicode"/>
          <w:bCs/>
          <w:sz w:val="18"/>
          <w:szCs w:val="18"/>
          <w:lang w:val="en-US"/>
        </w:rPr>
        <w:t xml:space="preserve"> </w:t>
      </w:r>
    </w:p>
    <w:p w14:paraId="481EEA0E" w14:textId="77777777" w:rsidR="00C7540B" w:rsidRPr="00045B09" w:rsidRDefault="00C7540B" w:rsidP="00045B09">
      <w:pPr>
        <w:pStyle w:val="Default"/>
        <w:spacing w:after="0"/>
        <w:rPr>
          <w:rFonts w:ascii="Lucida Sans Unicode" w:hAnsi="Lucida Sans Unicode" w:cs="Lucida Sans Unicode"/>
          <w:color w:val="000000"/>
          <w:sz w:val="18"/>
          <w:szCs w:val="18"/>
        </w:rPr>
      </w:pPr>
    </w:p>
    <w:p w14:paraId="0B26F0B3" w14:textId="7777777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6FECB71A" w14:textId="77777777" w:rsidR="00F020B9" w:rsidRPr="00F020B9" w:rsidRDefault="00F020B9" w:rsidP="00F020B9">
      <w:pPr>
        <w:spacing w:line="240" w:lineRule="auto"/>
        <w:rPr>
          <w:rFonts w:ascii="Lucida Sans Unicode" w:hAnsi="Lucida Sans Unicode" w:cs="Lucida Sans Unicode"/>
          <w:color w:val="000000"/>
          <w:sz w:val="18"/>
          <w:szCs w:val="18"/>
          <w:lang w:val="en-US" w:eastAsia="en-US"/>
        </w:rPr>
      </w:pPr>
      <w:r w:rsidRPr="00F020B9">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67394380" w14:textId="77777777" w:rsidR="00F020B9" w:rsidRPr="001615B0" w:rsidRDefault="00F020B9" w:rsidP="00CD4A0B">
      <w:pPr>
        <w:spacing w:line="240" w:lineRule="auto"/>
        <w:rPr>
          <w:rFonts w:ascii="Lucida Sans Unicode" w:hAnsi="Lucida Sans Unicode" w:cs="Lucida Sans Unicode"/>
          <w:color w:val="000000"/>
          <w:sz w:val="18"/>
          <w:szCs w:val="18"/>
          <w:lang w:val="en-US" w:eastAsia="en-US"/>
        </w:rPr>
      </w:pPr>
    </w:p>
    <w:p w14:paraId="1ADF6470" w14:textId="77777777"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071CD57D" w14:textId="77777777" w:rsidR="001F5AF3" w:rsidRPr="00CB4ED3"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sidRPr="00CB4ED3">
        <w:rPr>
          <w:rFonts w:ascii="Lucida Sans Unicode" w:hAnsi="Lucida Sans Unicode" w:cs="Lucida Sans Unicode"/>
          <w:sz w:val="22"/>
          <w:szCs w:val="22"/>
          <w:lang w:val="en-GB"/>
        </w:rPr>
        <w:t>Robert Brown</w:t>
      </w:r>
    </w:p>
    <w:p w14:paraId="7836C3BF" w14:textId="77777777" w:rsidR="001F5AF3" w:rsidRPr="00CB4ED3"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CB4ED3">
        <w:rPr>
          <w:rFonts w:ascii="Lucida Sans Unicode" w:hAnsi="Lucida Sans Unicode" w:cs="Lucida Sans Unicode"/>
          <w:sz w:val="22"/>
          <w:szCs w:val="22"/>
          <w:lang w:val="it-IT"/>
        </w:rPr>
        <w:t>Evonik Corporation</w:t>
      </w:r>
    </w:p>
    <w:p w14:paraId="68005E16" w14:textId="77777777" w:rsidR="001F5AF3" w:rsidRPr="00CB4ED3"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CB4ED3">
        <w:rPr>
          <w:rFonts w:ascii="Lucida Sans Unicode" w:hAnsi="Lucida Sans Unicode" w:cs="Lucida Sans Unicode"/>
          <w:sz w:val="22"/>
          <w:szCs w:val="22"/>
          <w:lang w:val="it-IT"/>
        </w:rPr>
        <w:t xml:space="preserve">Tel: +1 973 </w:t>
      </w:r>
      <w:r w:rsidR="00143D8A" w:rsidRPr="00CB4ED3">
        <w:rPr>
          <w:rFonts w:ascii="Lucida Sans Unicode" w:hAnsi="Lucida Sans Unicode" w:cs="Lucida Sans Unicode"/>
          <w:sz w:val="22"/>
          <w:szCs w:val="22"/>
          <w:lang w:val="it-IT"/>
        </w:rPr>
        <w:t>929-8812</w:t>
      </w:r>
    </w:p>
    <w:p w14:paraId="71265AD0" w14:textId="77777777" w:rsidR="001F5AF3" w:rsidRPr="00CB4ED3"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CB4ED3">
        <w:rPr>
          <w:rFonts w:ascii="Lucida Sans Unicode" w:hAnsi="Lucida Sans Unicode" w:cs="Lucida Sans Unicode"/>
          <w:sz w:val="22"/>
          <w:szCs w:val="22"/>
          <w:lang w:val="it-IT"/>
        </w:rPr>
        <w:t xml:space="preserve">Cell: </w:t>
      </w:r>
      <w:r w:rsidR="00730B83" w:rsidRPr="00CB4ED3">
        <w:rPr>
          <w:rFonts w:ascii="Lucida Sans Unicode" w:hAnsi="Lucida Sans Unicode" w:cs="Lucida Sans Unicode"/>
          <w:sz w:val="22"/>
          <w:szCs w:val="22"/>
          <w:lang w:val="pt-PT"/>
        </w:rPr>
        <w:t>+1 973 906-4635</w:t>
      </w:r>
    </w:p>
    <w:p w14:paraId="6776E22F" w14:textId="14FBF0B8" w:rsidR="00B55767" w:rsidRPr="00CB4ED3"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CB4ED3">
        <w:rPr>
          <w:rFonts w:ascii="Lucida Sans Unicode" w:hAnsi="Lucida Sans Unicode" w:cs="Lucida Sans Unicode"/>
          <w:sz w:val="22"/>
          <w:szCs w:val="22"/>
          <w:lang w:val="fr-FR"/>
        </w:rPr>
        <w:t xml:space="preserve">Email: </w:t>
      </w:r>
      <w:hyperlink r:id="rId14" w:history="1">
        <w:r w:rsidR="00EA4345" w:rsidRPr="00CB4ED3">
          <w:rPr>
            <w:rStyle w:val="Hyperlink"/>
            <w:rFonts w:ascii="Lucida Sans Unicode" w:hAnsi="Lucida Sans Unicode" w:cs="Lucida Sans Unicode"/>
            <w:sz w:val="22"/>
            <w:szCs w:val="22"/>
            <w:lang w:val="fr-FR"/>
          </w:rPr>
          <w:t>robert.brown@evonik.com</w:t>
        </w:r>
      </w:hyperlink>
    </w:p>
    <w:p w14:paraId="075E870F" w14:textId="161F026C" w:rsidR="00463474" w:rsidRPr="00750D68" w:rsidRDefault="00463474"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140D9" w14:textId="77777777" w:rsidR="00492B8C" w:rsidRDefault="00492B8C" w:rsidP="00FD1184">
      <w:r>
        <w:separator/>
      </w:r>
    </w:p>
  </w:endnote>
  <w:endnote w:type="continuationSeparator" w:id="0">
    <w:p w14:paraId="2B7CB9B4" w14:textId="77777777" w:rsidR="00492B8C" w:rsidRDefault="00492B8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C30D5" w14:textId="77777777" w:rsidR="00492B8C" w:rsidRDefault="00492B8C" w:rsidP="00FD1184">
      <w:r>
        <w:separator/>
      </w:r>
    </w:p>
  </w:footnote>
  <w:footnote w:type="continuationSeparator" w:id="0">
    <w:p w14:paraId="31D68FE7" w14:textId="77777777" w:rsidR="00492B8C" w:rsidRDefault="00492B8C"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CR"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16692"/>
    <w:rsid w:val="001406C9"/>
    <w:rsid w:val="00142665"/>
    <w:rsid w:val="00143D8A"/>
    <w:rsid w:val="001449A5"/>
    <w:rsid w:val="00156FBC"/>
    <w:rsid w:val="001615B0"/>
    <w:rsid w:val="001631E8"/>
    <w:rsid w:val="00164337"/>
    <w:rsid w:val="00165932"/>
    <w:rsid w:val="001747B9"/>
    <w:rsid w:val="001A6E5F"/>
    <w:rsid w:val="001B7A4A"/>
    <w:rsid w:val="001C07DB"/>
    <w:rsid w:val="001D25DA"/>
    <w:rsid w:val="001D64AF"/>
    <w:rsid w:val="001F5AF3"/>
    <w:rsid w:val="001F6DC6"/>
    <w:rsid w:val="00212277"/>
    <w:rsid w:val="00217C18"/>
    <w:rsid w:val="00236004"/>
    <w:rsid w:val="00240E74"/>
    <w:rsid w:val="002429BF"/>
    <w:rsid w:val="00255830"/>
    <w:rsid w:val="0026200E"/>
    <w:rsid w:val="00276DD5"/>
    <w:rsid w:val="00280311"/>
    <w:rsid w:val="00280C64"/>
    <w:rsid w:val="00285FC7"/>
    <w:rsid w:val="002913B0"/>
    <w:rsid w:val="002A386D"/>
    <w:rsid w:val="002A6EDD"/>
    <w:rsid w:val="002B4F35"/>
    <w:rsid w:val="002C0B02"/>
    <w:rsid w:val="002C10C6"/>
    <w:rsid w:val="002C3C5D"/>
    <w:rsid w:val="002D2996"/>
    <w:rsid w:val="002D49E1"/>
    <w:rsid w:val="002F0441"/>
    <w:rsid w:val="00311D7E"/>
    <w:rsid w:val="00322A9E"/>
    <w:rsid w:val="0032611E"/>
    <w:rsid w:val="003270FE"/>
    <w:rsid w:val="00335794"/>
    <w:rsid w:val="003508E4"/>
    <w:rsid w:val="00360C1F"/>
    <w:rsid w:val="00361C10"/>
    <w:rsid w:val="003661BB"/>
    <w:rsid w:val="0037186A"/>
    <w:rsid w:val="00374E86"/>
    <w:rsid w:val="00380845"/>
    <w:rsid w:val="00385A00"/>
    <w:rsid w:val="003976D3"/>
    <w:rsid w:val="003B13FB"/>
    <w:rsid w:val="003B5225"/>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92B8C"/>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806"/>
    <w:rsid w:val="00642BCE"/>
    <w:rsid w:val="0064457E"/>
    <w:rsid w:val="006455A7"/>
    <w:rsid w:val="00647DEF"/>
    <w:rsid w:val="00651A61"/>
    <w:rsid w:val="00655CC7"/>
    <w:rsid w:val="00671D2E"/>
    <w:rsid w:val="00681A56"/>
    <w:rsid w:val="006830D8"/>
    <w:rsid w:val="006845BC"/>
    <w:rsid w:val="0068746B"/>
    <w:rsid w:val="00694EBE"/>
    <w:rsid w:val="006956FF"/>
    <w:rsid w:val="006A56F5"/>
    <w:rsid w:val="006A581A"/>
    <w:rsid w:val="006B4956"/>
    <w:rsid w:val="006B4D3B"/>
    <w:rsid w:val="006F6B06"/>
    <w:rsid w:val="00705FF3"/>
    <w:rsid w:val="007077CA"/>
    <w:rsid w:val="00730B83"/>
    <w:rsid w:val="007344FF"/>
    <w:rsid w:val="00746373"/>
    <w:rsid w:val="00750D68"/>
    <w:rsid w:val="007547B7"/>
    <w:rsid w:val="00762991"/>
    <w:rsid w:val="00764018"/>
    <w:rsid w:val="00766FAF"/>
    <w:rsid w:val="00775D2E"/>
    <w:rsid w:val="00777411"/>
    <w:rsid w:val="0078184E"/>
    <w:rsid w:val="00783C23"/>
    <w:rsid w:val="007A2C47"/>
    <w:rsid w:val="007A5CC3"/>
    <w:rsid w:val="007B427B"/>
    <w:rsid w:val="007B437C"/>
    <w:rsid w:val="007B5AFB"/>
    <w:rsid w:val="007B5F39"/>
    <w:rsid w:val="007B6605"/>
    <w:rsid w:val="007C4F70"/>
    <w:rsid w:val="007F7DF9"/>
    <w:rsid w:val="0082049D"/>
    <w:rsid w:val="00824F38"/>
    <w:rsid w:val="00825722"/>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A2AF4"/>
    <w:rsid w:val="008B03E0"/>
    <w:rsid w:val="008B13BF"/>
    <w:rsid w:val="008B4DE0"/>
    <w:rsid w:val="008B7AFE"/>
    <w:rsid w:val="008C00D3"/>
    <w:rsid w:val="008C0FA3"/>
    <w:rsid w:val="008D09EC"/>
    <w:rsid w:val="008D5D86"/>
    <w:rsid w:val="008D6DFD"/>
    <w:rsid w:val="008E466C"/>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088E"/>
    <w:rsid w:val="009D2217"/>
    <w:rsid w:val="009D29F3"/>
    <w:rsid w:val="009D44B3"/>
    <w:rsid w:val="009E618D"/>
    <w:rsid w:val="00A0729F"/>
    <w:rsid w:val="00A16154"/>
    <w:rsid w:val="00A26348"/>
    <w:rsid w:val="00A3196D"/>
    <w:rsid w:val="00A3776E"/>
    <w:rsid w:val="00A474A1"/>
    <w:rsid w:val="00A63BA3"/>
    <w:rsid w:val="00A741B3"/>
    <w:rsid w:val="00A86586"/>
    <w:rsid w:val="00A86C63"/>
    <w:rsid w:val="00A92989"/>
    <w:rsid w:val="00AA4E35"/>
    <w:rsid w:val="00AA7B21"/>
    <w:rsid w:val="00AB1B29"/>
    <w:rsid w:val="00AB4272"/>
    <w:rsid w:val="00AC4C3C"/>
    <w:rsid w:val="00AE1DFF"/>
    <w:rsid w:val="00AE4919"/>
    <w:rsid w:val="00AF7E60"/>
    <w:rsid w:val="00B02A54"/>
    <w:rsid w:val="00B02F09"/>
    <w:rsid w:val="00B07B18"/>
    <w:rsid w:val="00B11872"/>
    <w:rsid w:val="00B12118"/>
    <w:rsid w:val="00B16EA4"/>
    <w:rsid w:val="00B30E12"/>
    <w:rsid w:val="00B313EE"/>
    <w:rsid w:val="00B45A0A"/>
    <w:rsid w:val="00B55767"/>
    <w:rsid w:val="00B56D2A"/>
    <w:rsid w:val="00B57D91"/>
    <w:rsid w:val="00B6080D"/>
    <w:rsid w:val="00B60F04"/>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3815"/>
    <w:rsid w:val="00C56D7E"/>
    <w:rsid w:val="00C70EEB"/>
    <w:rsid w:val="00C7540B"/>
    <w:rsid w:val="00C85EA2"/>
    <w:rsid w:val="00C92CA7"/>
    <w:rsid w:val="00CB4ED3"/>
    <w:rsid w:val="00CC2050"/>
    <w:rsid w:val="00CC518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2E7F"/>
    <w:rsid w:val="00E430EA"/>
    <w:rsid w:val="00E476B1"/>
    <w:rsid w:val="00E51EBB"/>
    <w:rsid w:val="00E52AC8"/>
    <w:rsid w:val="00E644AF"/>
    <w:rsid w:val="00E90058"/>
    <w:rsid w:val="00E909E3"/>
    <w:rsid w:val="00E96EF8"/>
    <w:rsid w:val="00EA1609"/>
    <w:rsid w:val="00EA4345"/>
    <w:rsid w:val="00EA5555"/>
    <w:rsid w:val="00EB0A9C"/>
    <w:rsid w:val="00EB4AB4"/>
    <w:rsid w:val="00EC0FB8"/>
    <w:rsid w:val="00EC2924"/>
    <w:rsid w:val="00EC2C4D"/>
    <w:rsid w:val="00EE0757"/>
    <w:rsid w:val="00EE6D06"/>
    <w:rsid w:val="00EF7405"/>
    <w:rsid w:val="00F020B9"/>
    <w:rsid w:val="00F17BAA"/>
    <w:rsid w:val="00F20F55"/>
    <w:rsid w:val="00F232FD"/>
    <w:rsid w:val="00F356FB"/>
    <w:rsid w:val="00F465DE"/>
    <w:rsid w:val="00F6360A"/>
    <w:rsid w:val="00F66FEE"/>
    <w:rsid w:val="00F70C57"/>
    <w:rsid w:val="00F73F5A"/>
    <w:rsid w:val="00F976FD"/>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E21D8A5"/>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9D088E"/>
    <w:rPr>
      <w:sz w:val="16"/>
      <w:szCs w:val="16"/>
    </w:rPr>
  </w:style>
  <w:style w:type="paragraph" w:styleId="CommentText">
    <w:name w:val="annotation text"/>
    <w:basedOn w:val="Normal"/>
    <w:link w:val="CommentTextChar"/>
    <w:semiHidden/>
    <w:unhideWhenUsed/>
    <w:rsid w:val="009D088E"/>
    <w:pPr>
      <w:spacing w:line="240" w:lineRule="auto"/>
    </w:pPr>
    <w:rPr>
      <w:sz w:val="20"/>
      <w:szCs w:val="20"/>
    </w:rPr>
  </w:style>
  <w:style w:type="character" w:customStyle="1" w:styleId="CommentTextChar">
    <w:name w:val="Comment Text Char"/>
    <w:basedOn w:val="DefaultParagraphFont"/>
    <w:link w:val="CommentText"/>
    <w:semiHidden/>
    <w:rsid w:val="009D088E"/>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9D088E"/>
    <w:rPr>
      <w:b/>
      <w:bCs/>
    </w:rPr>
  </w:style>
  <w:style w:type="character" w:customStyle="1" w:styleId="CommentSubjectChar">
    <w:name w:val="Comment Subject Char"/>
    <w:basedOn w:val="CommentTextChar"/>
    <w:link w:val="CommentSubject"/>
    <w:semiHidden/>
    <w:rsid w:val="009D088E"/>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29642367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stamid.com" TargetMode="External"/><Relationship Id="rId13" Type="http://schemas.openxmlformats.org/officeDocument/2006/relationships/hyperlink" Target="https://plus.google.com/+Design-meets-polymers"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www.facebook.com/Evonik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showcase/evonik-high-performance-polyme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witter.com/EvonikHP" TargetMode="External"/><Relationship Id="rId4" Type="http://schemas.openxmlformats.org/officeDocument/2006/relationships/webSettings" Target="webSettings.xml"/><Relationship Id="rId9" Type="http://schemas.openxmlformats.org/officeDocument/2006/relationships/hyperlink" Target="http://corporate.evonik.us/region/north_america" TargetMode="External"/><Relationship Id="rId14" Type="http://schemas.openxmlformats.org/officeDocument/2006/relationships/hyperlink" Target="mailto:robert.brown@evoni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Template>
  <TotalTime>91</TotalTime>
  <Pages>2</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4646</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Brown, Robert</cp:lastModifiedBy>
  <cp:revision>6</cp:revision>
  <cp:lastPrinted>2018-03-21T13:16:00Z</cp:lastPrinted>
  <dcterms:created xsi:type="dcterms:W3CDTF">2018-03-21T12:55:00Z</dcterms:created>
  <dcterms:modified xsi:type="dcterms:W3CDTF">2018-03-21T15:16:00Z</dcterms:modified>
</cp:coreProperties>
</file>